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5B8" w:rsidRPr="00CE15B8" w:rsidRDefault="00CE15B8" w:rsidP="00CE15B8">
      <w:p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CE15B8">
        <w:rPr>
          <w:rFonts w:ascii="Georgia" w:eastAsia="Times New Roman" w:hAnsi="Georgia" w:cs="Times New Roman"/>
          <w:color w:val="282828"/>
          <w:sz w:val="26"/>
          <w:szCs w:val="26"/>
        </w:rPr>
        <w:t>The governmental concept of the separation of powers was incorporated into the </w:t>
      </w:r>
      <w:hyperlink r:id="rId5" w:history="1">
        <w:r w:rsidRPr="00CE15B8">
          <w:rPr>
            <w:rFonts w:ascii="Georgia" w:eastAsia="Times New Roman" w:hAnsi="Georgia" w:cs="Times New Roman"/>
            <w:color w:val="282828"/>
            <w:sz w:val="26"/>
            <w:u w:val="single"/>
          </w:rPr>
          <w:t>U.S. Constitution</w:t>
        </w:r>
      </w:hyperlink>
      <w:r w:rsidRPr="00CE15B8">
        <w:rPr>
          <w:rFonts w:ascii="Georgia" w:eastAsia="Times New Roman" w:hAnsi="Georgia" w:cs="Times New Roman"/>
          <w:color w:val="282828"/>
          <w:sz w:val="26"/>
          <w:szCs w:val="26"/>
        </w:rPr>
        <w:t> to ensure that no single person or branch of the government could ever become too powerful. It is enforced through a series of checks and balances.</w:t>
      </w:r>
    </w:p>
    <w:p w:rsidR="00CE15B8" w:rsidRPr="00CE15B8" w:rsidRDefault="00CE15B8" w:rsidP="00CE15B8">
      <w:p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CE15B8">
        <w:rPr>
          <w:rFonts w:ascii="Georgia" w:eastAsia="Times New Roman" w:hAnsi="Georgia" w:cs="Times New Roman"/>
          <w:color w:val="282828"/>
          <w:sz w:val="26"/>
          <w:szCs w:val="26"/>
        </w:rPr>
        <w:t>Specifically, the system of checks and balances is intended to make sure that no branch or department of the </w:t>
      </w:r>
      <w:hyperlink r:id="rId6" w:history="1">
        <w:r w:rsidRPr="00CE15B8">
          <w:rPr>
            <w:rFonts w:ascii="Georgia" w:eastAsia="Times New Roman" w:hAnsi="Georgia" w:cs="Times New Roman"/>
            <w:color w:val="282828"/>
            <w:sz w:val="26"/>
            <w:u w:val="single"/>
          </w:rPr>
          <w:t>federal government</w:t>
        </w:r>
      </w:hyperlink>
      <w:r w:rsidRPr="00CE15B8">
        <w:rPr>
          <w:rFonts w:ascii="Georgia" w:eastAsia="Times New Roman" w:hAnsi="Georgia" w:cs="Times New Roman"/>
          <w:color w:val="282828"/>
          <w:sz w:val="26"/>
          <w:szCs w:val="26"/>
        </w:rPr>
        <w:t> is allowed to exceed its bounds, guard against fraud, and allow for the timely correction of errors or omissions. Indeed, the system of checks and balances acts as a sort of sentry over the separated powers, balancing the authorities of each branch of government. In practical use, the authority to take a given action rests with one department, while the responsibility to verify the appropriateness and legality of that action rests with another.</w:t>
      </w:r>
    </w:p>
    <w:p w:rsidR="00CE15B8" w:rsidRPr="00CE15B8" w:rsidRDefault="00CE15B8" w:rsidP="00CE15B8">
      <w:pPr>
        <w:shd w:val="clear" w:color="auto" w:fill="FFFFFF"/>
        <w:spacing w:beforeAutospacing="1" w:after="0" w:afterAutospacing="1" w:line="240" w:lineRule="auto"/>
        <w:textAlignment w:val="baseline"/>
        <w:outlineLvl w:val="1"/>
        <w:rPr>
          <w:rFonts w:ascii="Helvetica" w:eastAsia="Times New Roman" w:hAnsi="Helvetica" w:cs="Helvetica"/>
          <w:b/>
          <w:bCs/>
          <w:color w:val="282828"/>
          <w:sz w:val="36"/>
          <w:szCs w:val="36"/>
        </w:rPr>
      </w:pPr>
      <w:r w:rsidRPr="00CE15B8">
        <w:rPr>
          <w:rFonts w:ascii="Helvetica" w:eastAsia="Times New Roman" w:hAnsi="Helvetica" w:cs="Helvetica"/>
          <w:color w:val="282828"/>
          <w:sz w:val="33"/>
        </w:rPr>
        <w:t>History of the Separation of Powers</w:t>
      </w:r>
    </w:p>
    <w:p w:rsidR="00CE15B8" w:rsidRPr="00CE15B8" w:rsidRDefault="00CE15B8" w:rsidP="00CE15B8">
      <w:p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CE15B8">
        <w:rPr>
          <w:rFonts w:ascii="Georgia" w:eastAsia="Times New Roman" w:hAnsi="Georgia" w:cs="Times New Roman"/>
          <w:color w:val="282828"/>
          <w:sz w:val="26"/>
          <w:szCs w:val="26"/>
        </w:rPr>
        <w:t>Founding Fathers like </w:t>
      </w:r>
      <w:hyperlink r:id="rId7" w:history="1">
        <w:r w:rsidRPr="00CE15B8">
          <w:rPr>
            <w:rFonts w:ascii="Georgia" w:eastAsia="Times New Roman" w:hAnsi="Georgia" w:cs="Times New Roman"/>
            <w:color w:val="282828"/>
            <w:sz w:val="26"/>
            <w:u w:val="single"/>
          </w:rPr>
          <w:t>James Madison</w:t>
        </w:r>
      </w:hyperlink>
      <w:r w:rsidRPr="00CE15B8">
        <w:rPr>
          <w:rFonts w:ascii="Georgia" w:eastAsia="Times New Roman" w:hAnsi="Georgia" w:cs="Times New Roman"/>
          <w:color w:val="282828"/>
          <w:sz w:val="26"/>
          <w:szCs w:val="26"/>
        </w:rPr>
        <w:t> knew all too well—from hard experience—the dangers of unchecked power in government. As Madison himself put it, “The truth is that all men having power ought to be mistrusted.”</w:t>
      </w:r>
    </w:p>
    <w:p w:rsidR="00CE15B8" w:rsidRPr="00CE15B8" w:rsidRDefault="00CE15B8" w:rsidP="00CE15B8">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CE15B8">
        <w:rPr>
          <w:rFonts w:ascii="Georgia" w:eastAsia="Times New Roman" w:hAnsi="Georgia" w:cs="Times New Roman"/>
          <w:color w:val="282828"/>
          <w:sz w:val="26"/>
          <w:szCs w:val="26"/>
        </w:rPr>
        <w:t xml:space="preserve">Therefore, Madison and his fellow framers believed in creating a government administered both over humans and by humans: “You must first enable the government to control the governed; and in the next place, oblige it to control </w:t>
      </w:r>
      <w:proofErr w:type="gramStart"/>
      <w:r w:rsidRPr="00CE15B8">
        <w:rPr>
          <w:rFonts w:ascii="Georgia" w:eastAsia="Times New Roman" w:hAnsi="Georgia" w:cs="Times New Roman"/>
          <w:color w:val="282828"/>
          <w:sz w:val="26"/>
          <w:szCs w:val="26"/>
        </w:rPr>
        <w:t>itself</w:t>
      </w:r>
      <w:proofErr w:type="gramEnd"/>
      <w:r w:rsidRPr="00CE15B8">
        <w:rPr>
          <w:rFonts w:ascii="Georgia" w:eastAsia="Times New Roman" w:hAnsi="Georgia" w:cs="Times New Roman"/>
          <w:color w:val="282828"/>
          <w:sz w:val="26"/>
          <w:szCs w:val="26"/>
        </w:rPr>
        <w:t>.”</w:t>
      </w:r>
    </w:p>
    <w:p w:rsidR="00CE15B8" w:rsidRPr="00CE15B8" w:rsidRDefault="00CE15B8" w:rsidP="00CE15B8">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CE15B8">
        <w:rPr>
          <w:rFonts w:ascii="Georgia" w:eastAsia="Times New Roman" w:hAnsi="Georgia" w:cs="Times New Roman"/>
          <w:color w:val="282828"/>
          <w:sz w:val="26"/>
          <w:szCs w:val="26"/>
        </w:rPr>
        <w:t>The concept of separation of powers, or “</w:t>
      </w:r>
      <w:proofErr w:type="spellStart"/>
      <w:r w:rsidRPr="00CE15B8">
        <w:rPr>
          <w:rFonts w:ascii="Georgia" w:eastAsia="Times New Roman" w:hAnsi="Georgia" w:cs="Times New Roman"/>
          <w:color w:val="282828"/>
          <w:sz w:val="26"/>
          <w:szCs w:val="26"/>
        </w:rPr>
        <w:t>trias</w:t>
      </w:r>
      <w:proofErr w:type="spellEnd"/>
      <w:r w:rsidRPr="00CE15B8">
        <w:rPr>
          <w:rFonts w:ascii="Georgia" w:eastAsia="Times New Roman" w:hAnsi="Georgia" w:cs="Times New Roman"/>
          <w:color w:val="282828"/>
          <w:sz w:val="26"/>
          <w:szCs w:val="26"/>
        </w:rPr>
        <w:t xml:space="preserve"> politics,” dates to 18th century France, when social and political philosopher Montesquieu published his famed "The Spirit of the Laws." Considered one of the greatest works in the history of political theory and jurisprudence, "The Spirit of the Laws" is believed to have inspired both the United States Constitution and France's Declaration of the Rights of the Man and of the Citizen.</w:t>
      </w:r>
    </w:p>
    <w:p w:rsidR="00CE15B8" w:rsidRPr="00CE15B8" w:rsidRDefault="00CE15B8" w:rsidP="00CE15B8">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CE15B8">
        <w:rPr>
          <w:rFonts w:ascii="Georgia" w:eastAsia="Times New Roman" w:hAnsi="Georgia" w:cs="Times New Roman"/>
          <w:color w:val="282828"/>
          <w:sz w:val="26"/>
          <w:szCs w:val="26"/>
        </w:rPr>
        <w:t>The model of government conceived by Montesquieu had divided the political authority of the state into executive, legislative, and judicial powers. He asserted that ensuring that the three powers operate separately and independently was the key to liberty.</w:t>
      </w:r>
    </w:p>
    <w:p w:rsidR="00CE15B8" w:rsidRPr="00CE15B8" w:rsidRDefault="00CE15B8" w:rsidP="00CE15B8">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CE15B8">
        <w:rPr>
          <w:rFonts w:ascii="Georgia" w:eastAsia="Times New Roman" w:hAnsi="Georgia" w:cs="Times New Roman"/>
          <w:color w:val="282828"/>
          <w:sz w:val="26"/>
          <w:szCs w:val="26"/>
        </w:rPr>
        <w:t>In American government, these three branches, along with their powers, are:</w:t>
      </w:r>
    </w:p>
    <w:p w:rsidR="00CE15B8" w:rsidRPr="00CE15B8" w:rsidRDefault="00CE15B8" w:rsidP="00CE15B8">
      <w:pPr>
        <w:numPr>
          <w:ilvl w:val="0"/>
          <w:numId w:val="1"/>
        </w:num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CE15B8">
        <w:rPr>
          <w:rFonts w:ascii="Georgia" w:eastAsia="Times New Roman" w:hAnsi="Georgia" w:cs="Times New Roman"/>
          <w:color w:val="282828"/>
          <w:sz w:val="26"/>
          <w:szCs w:val="26"/>
        </w:rPr>
        <w:t>The </w:t>
      </w:r>
      <w:hyperlink r:id="rId8" w:history="1">
        <w:r w:rsidRPr="00CE15B8">
          <w:rPr>
            <w:rFonts w:ascii="Georgia" w:eastAsia="Times New Roman" w:hAnsi="Georgia" w:cs="Times New Roman"/>
            <w:color w:val="282828"/>
            <w:sz w:val="26"/>
            <w:u w:val="single"/>
          </w:rPr>
          <w:t>legislative branch</w:t>
        </w:r>
      </w:hyperlink>
      <w:r w:rsidRPr="00CE15B8">
        <w:rPr>
          <w:rFonts w:ascii="Georgia" w:eastAsia="Times New Roman" w:hAnsi="Georgia" w:cs="Times New Roman"/>
          <w:color w:val="282828"/>
          <w:sz w:val="26"/>
          <w:szCs w:val="26"/>
        </w:rPr>
        <w:t>, which enacts the nation’s laws</w:t>
      </w:r>
    </w:p>
    <w:p w:rsidR="00CE15B8" w:rsidRPr="00CE15B8" w:rsidRDefault="00CE15B8" w:rsidP="00CE15B8">
      <w:pPr>
        <w:numPr>
          <w:ilvl w:val="0"/>
          <w:numId w:val="1"/>
        </w:num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CE15B8">
        <w:rPr>
          <w:rFonts w:ascii="Georgia" w:eastAsia="Times New Roman" w:hAnsi="Georgia" w:cs="Times New Roman"/>
          <w:color w:val="282828"/>
          <w:sz w:val="26"/>
          <w:szCs w:val="26"/>
        </w:rPr>
        <w:t>The </w:t>
      </w:r>
      <w:hyperlink r:id="rId9" w:history="1">
        <w:r w:rsidRPr="00CE15B8">
          <w:rPr>
            <w:rFonts w:ascii="Georgia" w:eastAsia="Times New Roman" w:hAnsi="Georgia" w:cs="Times New Roman"/>
            <w:color w:val="282828"/>
            <w:sz w:val="26"/>
            <w:u w:val="single"/>
          </w:rPr>
          <w:t>executive branch</w:t>
        </w:r>
      </w:hyperlink>
      <w:r w:rsidRPr="00CE15B8">
        <w:rPr>
          <w:rFonts w:ascii="Georgia" w:eastAsia="Times New Roman" w:hAnsi="Georgia" w:cs="Times New Roman"/>
          <w:color w:val="282828"/>
          <w:sz w:val="26"/>
          <w:szCs w:val="26"/>
        </w:rPr>
        <w:t>, which implements and enforces the laws enacted by the legislative branch</w:t>
      </w:r>
    </w:p>
    <w:p w:rsidR="00CE15B8" w:rsidRPr="00CE15B8" w:rsidRDefault="00CE15B8" w:rsidP="00CE15B8">
      <w:pPr>
        <w:numPr>
          <w:ilvl w:val="0"/>
          <w:numId w:val="1"/>
        </w:num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CE15B8">
        <w:rPr>
          <w:rFonts w:ascii="Georgia" w:eastAsia="Times New Roman" w:hAnsi="Georgia" w:cs="Times New Roman"/>
          <w:color w:val="282828"/>
          <w:sz w:val="26"/>
          <w:szCs w:val="26"/>
        </w:rPr>
        <w:lastRenderedPageBreak/>
        <w:t>The </w:t>
      </w:r>
      <w:hyperlink r:id="rId10" w:history="1">
        <w:r w:rsidRPr="00CE15B8">
          <w:rPr>
            <w:rFonts w:ascii="Georgia" w:eastAsia="Times New Roman" w:hAnsi="Georgia" w:cs="Times New Roman"/>
            <w:color w:val="282828"/>
            <w:sz w:val="26"/>
            <w:u w:val="single"/>
          </w:rPr>
          <w:t>judicial branch</w:t>
        </w:r>
      </w:hyperlink>
      <w:r w:rsidRPr="00CE15B8">
        <w:rPr>
          <w:rFonts w:ascii="Georgia" w:eastAsia="Times New Roman" w:hAnsi="Georgia" w:cs="Times New Roman"/>
          <w:color w:val="282828"/>
          <w:sz w:val="26"/>
          <w:szCs w:val="26"/>
        </w:rPr>
        <w:t>, which interprets the laws in reference to the Constitution and applies its interpretations to legal controversies involving the laws</w:t>
      </w:r>
    </w:p>
    <w:p w:rsidR="00CE15B8" w:rsidRPr="00CE15B8" w:rsidRDefault="00CE15B8" w:rsidP="00CE15B8">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CE15B8">
        <w:rPr>
          <w:rFonts w:ascii="Georgia" w:eastAsia="Times New Roman" w:hAnsi="Georgia" w:cs="Times New Roman"/>
          <w:color w:val="282828"/>
          <w:sz w:val="26"/>
          <w:szCs w:val="26"/>
        </w:rPr>
        <w:t>So well-accepted is the concept of the separation of powers that the constitutions of 40 U.S. states specify that their own governments be divided into similarly empowered legislative, executive, and judicial branches. </w:t>
      </w:r>
    </w:p>
    <w:p w:rsidR="00CE15B8" w:rsidRPr="00CE15B8" w:rsidRDefault="00CE15B8" w:rsidP="00CE15B8">
      <w:pPr>
        <w:shd w:val="clear" w:color="auto" w:fill="FFFFFF"/>
        <w:spacing w:beforeAutospacing="1" w:after="0" w:afterAutospacing="1" w:line="240" w:lineRule="auto"/>
        <w:textAlignment w:val="baseline"/>
        <w:outlineLvl w:val="1"/>
        <w:rPr>
          <w:rFonts w:ascii="Helvetica" w:eastAsia="Times New Roman" w:hAnsi="Helvetica" w:cs="Helvetica"/>
          <w:b/>
          <w:bCs/>
          <w:color w:val="282828"/>
          <w:sz w:val="36"/>
          <w:szCs w:val="36"/>
        </w:rPr>
      </w:pPr>
      <w:r w:rsidRPr="00CE15B8">
        <w:rPr>
          <w:rFonts w:ascii="Helvetica" w:eastAsia="Times New Roman" w:hAnsi="Helvetica" w:cs="Helvetica"/>
          <w:color w:val="282828"/>
          <w:sz w:val="33"/>
        </w:rPr>
        <w:t>Three Branches, Separate But Equal</w:t>
      </w:r>
    </w:p>
    <w:p w:rsidR="00CE15B8" w:rsidRPr="00CE15B8" w:rsidRDefault="00CE15B8" w:rsidP="00CE15B8">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CE15B8">
        <w:rPr>
          <w:rFonts w:ascii="Georgia" w:eastAsia="Times New Roman" w:hAnsi="Georgia" w:cs="Times New Roman"/>
          <w:color w:val="282828"/>
          <w:sz w:val="26"/>
          <w:szCs w:val="26"/>
        </w:rPr>
        <w:t>In the provision of the three branches of governmental power into the Constitution, the framers built their vision of a stable federal government, assured by a system of separated powers with checks and balances.</w:t>
      </w:r>
    </w:p>
    <w:p w:rsidR="00CE15B8" w:rsidRPr="00CE15B8" w:rsidRDefault="00CE15B8" w:rsidP="00CE15B8">
      <w:p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CE15B8">
        <w:rPr>
          <w:rFonts w:ascii="Georgia" w:eastAsia="Times New Roman" w:hAnsi="Georgia" w:cs="Times New Roman"/>
          <w:color w:val="282828"/>
          <w:sz w:val="26"/>
          <w:szCs w:val="26"/>
        </w:rPr>
        <w:t>As Madison wrote in No. 51 of the </w:t>
      </w:r>
      <w:hyperlink r:id="rId11" w:tgtFrame="_blank" w:history="1">
        <w:r w:rsidRPr="00CE15B8">
          <w:rPr>
            <w:rFonts w:ascii="Georgia" w:eastAsia="Times New Roman" w:hAnsi="Georgia" w:cs="Times New Roman"/>
            <w:color w:val="282828"/>
            <w:sz w:val="26"/>
            <w:u w:val="single"/>
          </w:rPr>
          <w:t>Federalist Papers</w:t>
        </w:r>
      </w:hyperlink>
      <w:r w:rsidRPr="00CE15B8">
        <w:rPr>
          <w:rFonts w:ascii="Georgia" w:eastAsia="Times New Roman" w:hAnsi="Georgia" w:cs="Times New Roman"/>
          <w:color w:val="282828"/>
          <w:sz w:val="26"/>
          <w:szCs w:val="26"/>
        </w:rPr>
        <w:t>, published in 1788, “The accumulation of all powers, legislative, executive, and judicial in the same hands, whether of one, a few, or many, and whether hereditary, self-appointed, or elective, may justly be pronounced the very definition of tyranny.”</w:t>
      </w:r>
    </w:p>
    <w:p w:rsidR="00CE15B8" w:rsidRPr="00CE15B8" w:rsidRDefault="00CE15B8" w:rsidP="00CE15B8">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CE15B8">
        <w:rPr>
          <w:rFonts w:ascii="Georgia" w:eastAsia="Times New Roman" w:hAnsi="Georgia" w:cs="Times New Roman"/>
          <w:color w:val="282828"/>
          <w:sz w:val="26"/>
          <w:szCs w:val="26"/>
        </w:rPr>
        <w:t>In both theory and practice, the power of each branch of the American government is held in check by the powers of the other two in several ways.</w:t>
      </w:r>
    </w:p>
    <w:p w:rsidR="00CE15B8" w:rsidRPr="00CE15B8" w:rsidRDefault="00CE15B8" w:rsidP="00CE15B8">
      <w:p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CE15B8">
        <w:rPr>
          <w:rFonts w:ascii="Georgia" w:eastAsia="Times New Roman" w:hAnsi="Georgia" w:cs="Times New Roman"/>
          <w:color w:val="282828"/>
          <w:sz w:val="26"/>
          <w:szCs w:val="26"/>
        </w:rPr>
        <w:t>For example, while the </w:t>
      </w:r>
      <w:hyperlink r:id="rId12" w:history="1">
        <w:r w:rsidRPr="00CE15B8">
          <w:rPr>
            <w:rFonts w:ascii="Georgia" w:eastAsia="Times New Roman" w:hAnsi="Georgia" w:cs="Times New Roman"/>
            <w:color w:val="282828"/>
            <w:sz w:val="26"/>
            <w:u w:val="single"/>
          </w:rPr>
          <w:t>President of the United States</w:t>
        </w:r>
      </w:hyperlink>
      <w:r w:rsidRPr="00CE15B8">
        <w:rPr>
          <w:rFonts w:ascii="Georgia" w:eastAsia="Times New Roman" w:hAnsi="Georgia" w:cs="Times New Roman"/>
          <w:color w:val="282828"/>
          <w:sz w:val="26"/>
          <w:szCs w:val="26"/>
        </w:rPr>
        <w:t> (executive branch) can </w:t>
      </w:r>
      <w:hyperlink r:id="rId13" w:history="1">
        <w:r w:rsidRPr="00CE15B8">
          <w:rPr>
            <w:rFonts w:ascii="Georgia" w:eastAsia="Times New Roman" w:hAnsi="Georgia" w:cs="Times New Roman"/>
            <w:color w:val="282828"/>
            <w:sz w:val="26"/>
            <w:u w:val="single"/>
          </w:rPr>
          <w:t>veto laws</w:t>
        </w:r>
      </w:hyperlink>
      <w:r w:rsidRPr="00CE15B8">
        <w:rPr>
          <w:rFonts w:ascii="Georgia" w:eastAsia="Times New Roman" w:hAnsi="Georgia" w:cs="Times New Roman"/>
          <w:color w:val="282828"/>
          <w:sz w:val="26"/>
          <w:szCs w:val="26"/>
        </w:rPr>
        <w:t> passed by Congress (legislative branch), Congress can override presidential vetoes with a </w:t>
      </w:r>
      <w:hyperlink r:id="rId14" w:history="1">
        <w:r w:rsidRPr="00CE15B8">
          <w:rPr>
            <w:rFonts w:ascii="Georgia" w:eastAsia="Times New Roman" w:hAnsi="Georgia" w:cs="Times New Roman"/>
            <w:color w:val="282828"/>
            <w:sz w:val="26"/>
            <w:u w:val="single"/>
          </w:rPr>
          <w:t>two-thirds vote</w:t>
        </w:r>
      </w:hyperlink>
      <w:r w:rsidRPr="00CE15B8">
        <w:rPr>
          <w:rFonts w:ascii="Georgia" w:eastAsia="Times New Roman" w:hAnsi="Georgia" w:cs="Times New Roman"/>
          <w:color w:val="282828"/>
          <w:sz w:val="26"/>
          <w:szCs w:val="26"/>
        </w:rPr>
        <w:t> from </w:t>
      </w:r>
      <w:hyperlink r:id="rId15" w:history="1">
        <w:r w:rsidRPr="00CE15B8">
          <w:rPr>
            <w:rFonts w:ascii="Georgia" w:eastAsia="Times New Roman" w:hAnsi="Georgia" w:cs="Times New Roman"/>
            <w:color w:val="282828"/>
            <w:sz w:val="26"/>
            <w:u w:val="single"/>
          </w:rPr>
          <w:t>both houses</w:t>
        </w:r>
      </w:hyperlink>
      <w:r w:rsidRPr="00CE15B8">
        <w:rPr>
          <w:rFonts w:ascii="Georgia" w:eastAsia="Times New Roman" w:hAnsi="Georgia" w:cs="Times New Roman"/>
          <w:color w:val="282828"/>
          <w:sz w:val="26"/>
          <w:szCs w:val="26"/>
        </w:rPr>
        <w:t>.</w:t>
      </w:r>
    </w:p>
    <w:p w:rsidR="00CE15B8" w:rsidRPr="00CE15B8" w:rsidRDefault="00CE15B8" w:rsidP="00CE15B8">
      <w:p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CE15B8">
        <w:rPr>
          <w:rFonts w:ascii="Georgia" w:eastAsia="Times New Roman" w:hAnsi="Georgia" w:cs="Times New Roman"/>
          <w:color w:val="282828"/>
          <w:sz w:val="26"/>
          <w:szCs w:val="26"/>
        </w:rPr>
        <w:t>Similarly, the </w:t>
      </w:r>
      <w:hyperlink r:id="rId16" w:history="1">
        <w:r w:rsidRPr="00CE15B8">
          <w:rPr>
            <w:rFonts w:ascii="Georgia" w:eastAsia="Times New Roman" w:hAnsi="Georgia" w:cs="Times New Roman"/>
            <w:color w:val="282828"/>
            <w:sz w:val="26"/>
            <w:u w:val="single"/>
          </w:rPr>
          <w:t>Supreme Court</w:t>
        </w:r>
      </w:hyperlink>
      <w:r w:rsidRPr="00CE15B8">
        <w:rPr>
          <w:rFonts w:ascii="Georgia" w:eastAsia="Times New Roman" w:hAnsi="Georgia" w:cs="Times New Roman"/>
          <w:color w:val="282828"/>
          <w:sz w:val="26"/>
          <w:szCs w:val="26"/>
        </w:rPr>
        <w:t> (judicial branch) can nullify laws passed by Congress by ruling them to be unconstitutional.</w:t>
      </w:r>
    </w:p>
    <w:p w:rsidR="00CE15B8" w:rsidRPr="00CE15B8" w:rsidRDefault="00CE15B8" w:rsidP="00CE15B8">
      <w:p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CE15B8">
        <w:rPr>
          <w:rFonts w:ascii="Georgia" w:eastAsia="Times New Roman" w:hAnsi="Georgia" w:cs="Times New Roman"/>
          <w:color w:val="282828"/>
          <w:sz w:val="26"/>
          <w:szCs w:val="26"/>
        </w:rPr>
        <w:t>However, the Supreme Court’s power is balanced by the fact that its presiding judges must be </w:t>
      </w:r>
      <w:hyperlink r:id="rId17" w:history="1">
        <w:r w:rsidRPr="00CE15B8">
          <w:rPr>
            <w:rFonts w:ascii="Georgia" w:eastAsia="Times New Roman" w:hAnsi="Georgia" w:cs="Times New Roman"/>
            <w:color w:val="282828"/>
            <w:sz w:val="26"/>
            <w:u w:val="single"/>
          </w:rPr>
          <w:t>appointed by the president</w:t>
        </w:r>
      </w:hyperlink>
      <w:r w:rsidRPr="00CE15B8">
        <w:rPr>
          <w:rFonts w:ascii="Georgia" w:eastAsia="Times New Roman" w:hAnsi="Georgia" w:cs="Times New Roman"/>
          <w:color w:val="282828"/>
          <w:sz w:val="26"/>
          <w:szCs w:val="26"/>
        </w:rPr>
        <w:t> with the approval of the Senate.</w:t>
      </w:r>
    </w:p>
    <w:p w:rsidR="00CE15B8" w:rsidRPr="00CE15B8" w:rsidRDefault="00CE15B8" w:rsidP="00CE15B8">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CE15B8">
        <w:rPr>
          <w:rFonts w:ascii="Georgia" w:eastAsia="Times New Roman" w:hAnsi="Georgia" w:cs="Times New Roman"/>
          <w:color w:val="282828"/>
          <w:sz w:val="26"/>
          <w:szCs w:val="26"/>
        </w:rPr>
        <w:t>The following are the specific powers of each branch that demonstrate the way they check and balance the others:</w:t>
      </w:r>
    </w:p>
    <w:p w:rsidR="00CE15B8" w:rsidRPr="00CE15B8" w:rsidRDefault="00CE15B8" w:rsidP="00CE15B8">
      <w:pPr>
        <w:shd w:val="clear" w:color="auto" w:fill="FFFFFF"/>
        <w:spacing w:beforeAutospacing="1" w:after="0" w:afterAutospacing="1" w:line="240" w:lineRule="auto"/>
        <w:textAlignment w:val="baseline"/>
        <w:outlineLvl w:val="2"/>
        <w:rPr>
          <w:rFonts w:ascii="Helvetica" w:eastAsia="Times New Roman" w:hAnsi="Helvetica" w:cs="Helvetica"/>
          <w:b/>
          <w:bCs/>
          <w:color w:val="282828"/>
          <w:sz w:val="27"/>
          <w:szCs w:val="27"/>
        </w:rPr>
      </w:pPr>
      <w:r w:rsidRPr="00CE15B8">
        <w:rPr>
          <w:rFonts w:ascii="Helvetica" w:eastAsia="Times New Roman" w:hAnsi="Helvetica" w:cs="Helvetica"/>
          <w:color w:val="282828"/>
          <w:sz w:val="27"/>
          <w:szCs w:val="27"/>
        </w:rPr>
        <w:t>Executive Branch Checks and Balances the Legislative Branch</w:t>
      </w:r>
    </w:p>
    <w:p w:rsidR="00CE15B8" w:rsidRPr="00CE15B8" w:rsidRDefault="00CE15B8" w:rsidP="00CE15B8">
      <w:pPr>
        <w:numPr>
          <w:ilvl w:val="0"/>
          <w:numId w:val="2"/>
        </w:num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CE15B8">
        <w:rPr>
          <w:rFonts w:ascii="Georgia" w:eastAsia="Times New Roman" w:hAnsi="Georgia" w:cs="Times New Roman"/>
          <w:color w:val="282828"/>
          <w:sz w:val="26"/>
          <w:szCs w:val="26"/>
        </w:rPr>
        <w:t>President has the power to veto laws passed by Congress.</w:t>
      </w:r>
    </w:p>
    <w:p w:rsidR="00CE15B8" w:rsidRPr="00CE15B8" w:rsidRDefault="00CE15B8" w:rsidP="00CE15B8">
      <w:pPr>
        <w:numPr>
          <w:ilvl w:val="0"/>
          <w:numId w:val="2"/>
        </w:num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CE15B8">
        <w:rPr>
          <w:rFonts w:ascii="Georgia" w:eastAsia="Times New Roman" w:hAnsi="Georgia" w:cs="Times New Roman"/>
          <w:color w:val="282828"/>
          <w:sz w:val="26"/>
          <w:szCs w:val="26"/>
        </w:rPr>
        <w:t>Can propose new laws to Congress</w:t>
      </w:r>
    </w:p>
    <w:p w:rsidR="00CE15B8" w:rsidRPr="00CE15B8" w:rsidRDefault="00CE15B8" w:rsidP="00CE15B8">
      <w:pPr>
        <w:numPr>
          <w:ilvl w:val="0"/>
          <w:numId w:val="2"/>
        </w:num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CE15B8">
        <w:rPr>
          <w:rFonts w:ascii="Georgia" w:eastAsia="Times New Roman" w:hAnsi="Georgia" w:cs="Times New Roman"/>
          <w:color w:val="282828"/>
          <w:sz w:val="26"/>
          <w:szCs w:val="26"/>
        </w:rPr>
        <w:t>Submits the Federal Budget to the House of Representatives</w:t>
      </w:r>
    </w:p>
    <w:p w:rsidR="00CE15B8" w:rsidRPr="00CE15B8" w:rsidRDefault="00CE15B8" w:rsidP="00CE15B8">
      <w:pPr>
        <w:numPr>
          <w:ilvl w:val="0"/>
          <w:numId w:val="2"/>
        </w:num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CE15B8">
        <w:rPr>
          <w:rFonts w:ascii="Georgia" w:eastAsia="Times New Roman" w:hAnsi="Georgia" w:cs="Times New Roman"/>
          <w:color w:val="282828"/>
          <w:sz w:val="26"/>
          <w:szCs w:val="26"/>
        </w:rPr>
        <w:t>Appoints federal officials, who carry out and enforce laws</w:t>
      </w:r>
    </w:p>
    <w:p w:rsidR="00CE15B8" w:rsidRPr="00CE15B8" w:rsidRDefault="00CE15B8" w:rsidP="00CE15B8">
      <w:pPr>
        <w:shd w:val="clear" w:color="auto" w:fill="FFFFFF"/>
        <w:spacing w:beforeAutospacing="1" w:after="0" w:afterAutospacing="1" w:line="240" w:lineRule="auto"/>
        <w:textAlignment w:val="baseline"/>
        <w:outlineLvl w:val="2"/>
        <w:rPr>
          <w:rFonts w:ascii="Helvetica" w:eastAsia="Times New Roman" w:hAnsi="Helvetica" w:cs="Helvetica"/>
          <w:b/>
          <w:bCs/>
          <w:color w:val="282828"/>
          <w:sz w:val="27"/>
          <w:szCs w:val="27"/>
        </w:rPr>
      </w:pPr>
      <w:r w:rsidRPr="00CE15B8">
        <w:rPr>
          <w:rFonts w:ascii="Helvetica" w:eastAsia="Times New Roman" w:hAnsi="Helvetica" w:cs="Helvetica"/>
          <w:color w:val="282828"/>
          <w:sz w:val="27"/>
          <w:szCs w:val="27"/>
        </w:rPr>
        <w:t>Executive Branch Checks and Balances the Judicial Branch</w:t>
      </w:r>
    </w:p>
    <w:p w:rsidR="00CE15B8" w:rsidRPr="00CE15B8" w:rsidRDefault="00CE15B8" w:rsidP="00CE15B8">
      <w:pPr>
        <w:numPr>
          <w:ilvl w:val="0"/>
          <w:numId w:val="3"/>
        </w:num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CE15B8">
        <w:rPr>
          <w:rFonts w:ascii="Georgia" w:eastAsia="Times New Roman" w:hAnsi="Georgia" w:cs="Times New Roman"/>
          <w:color w:val="282828"/>
          <w:sz w:val="26"/>
          <w:szCs w:val="26"/>
        </w:rPr>
        <w:lastRenderedPageBreak/>
        <w:t>Nominates judges to the Supreme Court</w:t>
      </w:r>
    </w:p>
    <w:p w:rsidR="00CE15B8" w:rsidRPr="00CE15B8" w:rsidRDefault="00CE15B8" w:rsidP="00CE15B8">
      <w:pPr>
        <w:numPr>
          <w:ilvl w:val="0"/>
          <w:numId w:val="3"/>
        </w:num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CE15B8">
        <w:rPr>
          <w:rFonts w:ascii="Georgia" w:eastAsia="Times New Roman" w:hAnsi="Georgia" w:cs="Times New Roman"/>
          <w:color w:val="282828"/>
          <w:sz w:val="26"/>
          <w:szCs w:val="26"/>
        </w:rPr>
        <w:t>Nominates judges to the federal court system</w:t>
      </w:r>
    </w:p>
    <w:p w:rsidR="00CE15B8" w:rsidRPr="00CE15B8" w:rsidRDefault="00CE15B8" w:rsidP="00CE15B8">
      <w:pPr>
        <w:numPr>
          <w:ilvl w:val="0"/>
          <w:numId w:val="3"/>
        </w:num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CE15B8">
        <w:rPr>
          <w:rFonts w:ascii="Georgia" w:eastAsia="Times New Roman" w:hAnsi="Georgia" w:cs="Times New Roman"/>
          <w:color w:val="282828"/>
          <w:sz w:val="26"/>
          <w:szCs w:val="26"/>
        </w:rPr>
        <w:t>President has the power to pardon or grant amnesty to persons convicted of crimes.</w:t>
      </w:r>
    </w:p>
    <w:p w:rsidR="00CE15B8" w:rsidRPr="00CE15B8" w:rsidRDefault="00CE15B8" w:rsidP="00CE15B8">
      <w:pPr>
        <w:shd w:val="clear" w:color="auto" w:fill="FFFFFF"/>
        <w:spacing w:beforeAutospacing="1" w:after="0" w:afterAutospacing="1" w:line="240" w:lineRule="auto"/>
        <w:textAlignment w:val="baseline"/>
        <w:outlineLvl w:val="2"/>
        <w:rPr>
          <w:rFonts w:ascii="Helvetica" w:eastAsia="Times New Roman" w:hAnsi="Helvetica" w:cs="Helvetica"/>
          <w:b/>
          <w:bCs/>
          <w:color w:val="282828"/>
          <w:sz w:val="27"/>
          <w:szCs w:val="27"/>
        </w:rPr>
      </w:pPr>
      <w:r w:rsidRPr="00CE15B8">
        <w:rPr>
          <w:rFonts w:ascii="Helvetica" w:eastAsia="Times New Roman" w:hAnsi="Helvetica" w:cs="Helvetica"/>
          <w:color w:val="282828"/>
          <w:sz w:val="27"/>
          <w:szCs w:val="27"/>
        </w:rPr>
        <w:t>Legislative Branch Checks and Balances the Executive Branch</w:t>
      </w:r>
    </w:p>
    <w:p w:rsidR="00CE15B8" w:rsidRPr="00CE15B8" w:rsidRDefault="00CE15B8" w:rsidP="00CE15B8">
      <w:pPr>
        <w:numPr>
          <w:ilvl w:val="0"/>
          <w:numId w:val="4"/>
        </w:num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CE15B8">
        <w:rPr>
          <w:rFonts w:ascii="Georgia" w:eastAsia="Times New Roman" w:hAnsi="Georgia" w:cs="Times New Roman"/>
          <w:color w:val="282828"/>
          <w:sz w:val="26"/>
          <w:szCs w:val="26"/>
        </w:rPr>
        <w:t>Congress can override presidential vetoes with a two-thirds vote from both chambers.</w:t>
      </w:r>
    </w:p>
    <w:p w:rsidR="00CE15B8" w:rsidRPr="00CE15B8" w:rsidRDefault="00CE15B8" w:rsidP="00CE15B8">
      <w:pPr>
        <w:numPr>
          <w:ilvl w:val="0"/>
          <w:numId w:val="4"/>
        </w:num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CE15B8">
        <w:rPr>
          <w:rFonts w:ascii="Georgia" w:eastAsia="Times New Roman" w:hAnsi="Georgia" w:cs="Times New Roman"/>
          <w:color w:val="282828"/>
          <w:sz w:val="26"/>
          <w:szCs w:val="26"/>
        </w:rPr>
        <w:t>Senate can reject proposed treaties with a two-thirds vote.</w:t>
      </w:r>
    </w:p>
    <w:p w:rsidR="00CE15B8" w:rsidRPr="00CE15B8" w:rsidRDefault="00CE15B8" w:rsidP="00CE15B8">
      <w:pPr>
        <w:numPr>
          <w:ilvl w:val="0"/>
          <w:numId w:val="4"/>
        </w:num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CE15B8">
        <w:rPr>
          <w:rFonts w:ascii="Georgia" w:eastAsia="Times New Roman" w:hAnsi="Georgia" w:cs="Times New Roman"/>
          <w:color w:val="282828"/>
          <w:sz w:val="26"/>
          <w:szCs w:val="26"/>
        </w:rPr>
        <w:t>Senate can reject presidential nominations of federal officials or judges.</w:t>
      </w:r>
    </w:p>
    <w:p w:rsidR="00CE15B8" w:rsidRPr="00CE15B8" w:rsidRDefault="00CE15B8" w:rsidP="00CE15B8">
      <w:pPr>
        <w:numPr>
          <w:ilvl w:val="0"/>
          <w:numId w:val="4"/>
        </w:num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CE15B8">
        <w:rPr>
          <w:rFonts w:ascii="Georgia" w:eastAsia="Times New Roman" w:hAnsi="Georgia" w:cs="Times New Roman"/>
          <w:color w:val="282828"/>
          <w:sz w:val="26"/>
          <w:szCs w:val="26"/>
        </w:rPr>
        <w:t>Congress can impeach and remove the president (House serves as prosecution, Senate serves as jury).</w:t>
      </w:r>
    </w:p>
    <w:p w:rsidR="00CE15B8" w:rsidRPr="00CE15B8" w:rsidRDefault="00CE15B8" w:rsidP="00CE15B8">
      <w:pPr>
        <w:shd w:val="clear" w:color="auto" w:fill="FFFFFF"/>
        <w:spacing w:beforeAutospacing="1" w:after="0" w:afterAutospacing="1" w:line="240" w:lineRule="auto"/>
        <w:textAlignment w:val="baseline"/>
        <w:outlineLvl w:val="2"/>
        <w:rPr>
          <w:rFonts w:ascii="Helvetica" w:eastAsia="Times New Roman" w:hAnsi="Helvetica" w:cs="Helvetica"/>
          <w:b/>
          <w:bCs/>
          <w:color w:val="282828"/>
          <w:sz w:val="27"/>
          <w:szCs w:val="27"/>
        </w:rPr>
      </w:pPr>
      <w:r w:rsidRPr="00CE15B8">
        <w:rPr>
          <w:rFonts w:ascii="Helvetica" w:eastAsia="Times New Roman" w:hAnsi="Helvetica" w:cs="Helvetica"/>
          <w:color w:val="282828"/>
          <w:sz w:val="27"/>
          <w:szCs w:val="27"/>
        </w:rPr>
        <w:t>Legislative Branch Checks and Balances the Judicial Branch</w:t>
      </w:r>
    </w:p>
    <w:p w:rsidR="00CE15B8" w:rsidRPr="00CE15B8" w:rsidRDefault="00CE15B8" w:rsidP="00CE15B8">
      <w:pPr>
        <w:numPr>
          <w:ilvl w:val="0"/>
          <w:numId w:val="5"/>
        </w:num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CE15B8">
        <w:rPr>
          <w:rFonts w:ascii="Georgia" w:eastAsia="Times New Roman" w:hAnsi="Georgia" w:cs="Times New Roman"/>
          <w:color w:val="282828"/>
          <w:sz w:val="26"/>
          <w:szCs w:val="26"/>
        </w:rPr>
        <w:t>Congress can create lower courts.</w:t>
      </w:r>
    </w:p>
    <w:p w:rsidR="00CE15B8" w:rsidRPr="00CE15B8" w:rsidRDefault="00CE15B8" w:rsidP="00CE15B8">
      <w:pPr>
        <w:numPr>
          <w:ilvl w:val="0"/>
          <w:numId w:val="5"/>
        </w:num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CE15B8">
        <w:rPr>
          <w:rFonts w:ascii="Georgia" w:eastAsia="Times New Roman" w:hAnsi="Georgia" w:cs="Times New Roman"/>
          <w:color w:val="282828"/>
          <w:sz w:val="26"/>
          <w:szCs w:val="26"/>
        </w:rPr>
        <w:t>Senate can reject nominees to the federal courts and Supreme Court.</w:t>
      </w:r>
    </w:p>
    <w:p w:rsidR="00CE15B8" w:rsidRPr="00CE15B8" w:rsidRDefault="00CE15B8" w:rsidP="00CE15B8">
      <w:pPr>
        <w:numPr>
          <w:ilvl w:val="0"/>
          <w:numId w:val="5"/>
        </w:num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CE15B8">
        <w:rPr>
          <w:rFonts w:ascii="Georgia" w:eastAsia="Times New Roman" w:hAnsi="Georgia" w:cs="Times New Roman"/>
          <w:color w:val="282828"/>
          <w:sz w:val="26"/>
          <w:szCs w:val="26"/>
        </w:rPr>
        <w:t>Congress can amend the Constitution to overturn decisions of the Supreme Court.</w:t>
      </w:r>
    </w:p>
    <w:p w:rsidR="00CE15B8" w:rsidRPr="00CE15B8" w:rsidRDefault="00CE15B8" w:rsidP="00CE15B8">
      <w:pPr>
        <w:numPr>
          <w:ilvl w:val="0"/>
          <w:numId w:val="5"/>
        </w:num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CE15B8">
        <w:rPr>
          <w:rFonts w:ascii="Georgia" w:eastAsia="Times New Roman" w:hAnsi="Georgia" w:cs="Times New Roman"/>
          <w:color w:val="282828"/>
          <w:sz w:val="26"/>
          <w:szCs w:val="26"/>
        </w:rPr>
        <w:t>Congress can impeach judges of the lower federal courts.</w:t>
      </w:r>
    </w:p>
    <w:p w:rsidR="00CE15B8" w:rsidRPr="00CE15B8" w:rsidRDefault="00CE15B8" w:rsidP="00CE15B8">
      <w:pPr>
        <w:shd w:val="clear" w:color="auto" w:fill="FFFFFF"/>
        <w:spacing w:beforeAutospacing="1" w:after="0" w:afterAutospacing="1" w:line="240" w:lineRule="auto"/>
        <w:textAlignment w:val="baseline"/>
        <w:outlineLvl w:val="2"/>
        <w:rPr>
          <w:rFonts w:ascii="Helvetica" w:eastAsia="Times New Roman" w:hAnsi="Helvetica" w:cs="Helvetica"/>
          <w:b/>
          <w:bCs/>
          <w:color w:val="282828"/>
          <w:sz w:val="27"/>
          <w:szCs w:val="27"/>
        </w:rPr>
      </w:pPr>
      <w:r w:rsidRPr="00CE15B8">
        <w:rPr>
          <w:rFonts w:ascii="Helvetica" w:eastAsia="Times New Roman" w:hAnsi="Helvetica" w:cs="Helvetica"/>
          <w:color w:val="282828"/>
          <w:sz w:val="27"/>
          <w:szCs w:val="27"/>
        </w:rPr>
        <w:t>Judicial Branch Checks and Balances the Executive Branch</w:t>
      </w:r>
    </w:p>
    <w:p w:rsidR="00CE15B8" w:rsidRPr="00CE15B8" w:rsidRDefault="00CE15B8" w:rsidP="00CE15B8">
      <w:pPr>
        <w:numPr>
          <w:ilvl w:val="0"/>
          <w:numId w:val="6"/>
        </w:num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CE15B8">
        <w:rPr>
          <w:rFonts w:ascii="Georgia" w:eastAsia="Times New Roman" w:hAnsi="Georgia" w:cs="Times New Roman"/>
          <w:color w:val="282828"/>
          <w:sz w:val="26"/>
          <w:szCs w:val="26"/>
        </w:rPr>
        <w:t>Supreme Court can use the power of judicial review to rule laws unconstitutional.</w:t>
      </w:r>
    </w:p>
    <w:p w:rsidR="00CE15B8" w:rsidRPr="00CE15B8" w:rsidRDefault="00CE15B8" w:rsidP="00CE15B8">
      <w:pPr>
        <w:shd w:val="clear" w:color="auto" w:fill="FFFFFF"/>
        <w:spacing w:beforeAutospacing="1" w:after="0" w:afterAutospacing="1" w:line="240" w:lineRule="auto"/>
        <w:textAlignment w:val="baseline"/>
        <w:outlineLvl w:val="2"/>
        <w:rPr>
          <w:rFonts w:ascii="Helvetica" w:eastAsia="Times New Roman" w:hAnsi="Helvetica" w:cs="Helvetica"/>
          <w:b/>
          <w:bCs/>
          <w:color w:val="282828"/>
          <w:sz w:val="27"/>
          <w:szCs w:val="27"/>
        </w:rPr>
      </w:pPr>
      <w:r w:rsidRPr="00CE15B8">
        <w:rPr>
          <w:rFonts w:ascii="Helvetica" w:eastAsia="Times New Roman" w:hAnsi="Helvetica" w:cs="Helvetica"/>
          <w:color w:val="282828"/>
          <w:sz w:val="27"/>
          <w:szCs w:val="27"/>
        </w:rPr>
        <w:t>Judicial Branch Checks and Balances the Legislative Branch</w:t>
      </w:r>
    </w:p>
    <w:p w:rsidR="00CE15B8" w:rsidRPr="00CE15B8" w:rsidRDefault="00CE15B8" w:rsidP="00CE15B8">
      <w:pPr>
        <w:numPr>
          <w:ilvl w:val="0"/>
          <w:numId w:val="7"/>
        </w:num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CE15B8">
        <w:rPr>
          <w:rFonts w:ascii="Georgia" w:eastAsia="Times New Roman" w:hAnsi="Georgia" w:cs="Times New Roman"/>
          <w:color w:val="282828"/>
          <w:sz w:val="26"/>
          <w:szCs w:val="26"/>
        </w:rPr>
        <w:t>Supreme Court can use the power of judicial review to rule presidential actions unconstitutional.</w:t>
      </w:r>
    </w:p>
    <w:p w:rsidR="00CE15B8" w:rsidRPr="00CE15B8" w:rsidRDefault="00CE15B8" w:rsidP="00CE15B8">
      <w:pPr>
        <w:numPr>
          <w:ilvl w:val="0"/>
          <w:numId w:val="7"/>
        </w:num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CE15B8">
        <w:rPr>
          <w:rFonts w:ascii="Georgia" w:eastAsia="Times New Roman" w:hAnsi="Georgia" w:cs="Times New Roman"/>
          <w:color w:val="282828"/>
          <w:sz w:val="26"/>
          <w:szCs w:val="26"/>
        </w:rPr>
        <w:t>Supreme Court can use the power of judicial review to rule treaties unconstitutional.</w:t>
      </w:r>
    </w:p>
    <w:p w:rsidR="00CE15B8" w:rsidRPr="00CE15B8" w:rsidRDefault="00CE15B8" w:rsidP="00CE15B8">
      <w:pPr>
        <w:shd w:val="clear" w:color="auto" w:fill="FFFFFF"/>
        <w:spacing w:beforeAutospacing="1" w:after="0" w:afterAutospacing="1" w:line="240" w:lineRule="auto"/>
        <w:textAlignment w:val="baseline"/>
        <w:outlineLvl w:val="1"/>
        <w:rPr>
          <w:rFonts w:ascii="Helvetica" w:eastAsia="Times New Roman" w:hAnsi="Helvetica" w:cs="Helvetica"/>
          <w:b/>
          <w:bCs/>
          <w:color w:val="282828"/>
          <w:sz w:val="36"/>
          <w:szCs w:val="36"/>
        </w:rPr>
      </w:pPr>
      <w:r w:rsidRPr="00CE15B8">
        <w:rPr>
          <w:rFonts w:ascii="Helvetica" w:eastAsia="Times New Roman" w:hAnsi="Helvetica" w:cs="Helvetica"/>
          <w:color w:val="282828"/>
          <w:sz w:val="33"/>
        </w:rPr>
        <w:t>But Are the Branches Truly Equal?</w:t>
      </w:r>
    </w:p>
    <w:p w:rsidR="00CE15B8" w:rsidRPr="00CE15B8" w:rsidRDefault="00CE15B8" w:rsidP="00CE15B8">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CE15B8">
        <w:rPr>
          <w:rFonts w:ascii="Georgia" w:eastAsia="Times New Roman" w:hAnsi="Georgia" w:cs="Times New Roman"/>
          <w:color w:val="282828"/>
          <w:sz w:val="26"/>
          <w:szCs w:val="26"/>
        </w:rPr>
        <w:t>Over the years, the executive branch has—often controversially—attempted to expand its authority over the legislative and judicial branches.</w:t>
      </w:r>
    </w:p>
    <w:p w:rsidR="00CE15B8" w:rsidRPr="00CE15B8" w:rsidRDefault="00CE15B8" w:rsidP="00CE15B8">
      <w:p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CE15B8">
        <w:rPr>
          <w:rFonts w:ascii="Georgia" w:eastAsia="Times New Roman" w:hAnsi="Georgia" w:cs="Times New Roman"/>
          <w:color w:val="282828"/>
          <w:sz w:val="26"/>
          <w:szCs w:val="26"/>
        </w:rPr>
        <w:t>After the Civil War, the executive branch sought to expand the scope of the constitutional powers granted to the president as </w:t>
      </w:r>
      <w:hyperlink r:id="rId18" w:history="1">
        <w:r w:rsidRPr="00CE15B8">
          <w:rPr>
            <w:rFonts w:ascii="Georgia" w:eastAsia="Times New Roman" w:hAnsi="Georgia" w:cs="Times New Roman"/>
            <w:color w:val="282828"/>
            <w:sz w:val="26"/>
            <w:u w:val="single"/>
          </w:rPr>
          <w:t>Commander in Chief</w:t>
        </w:r>
      </w:hyperlink>
      <w:r w:rsidRPr="00CE15B8">
        <w:rPr>
          <w:rFonts w:ascii="Georgia" w:eastAsia="Times New Roman" w:hAnsi="Georgia" w:cs="Times New Roman"/>
          <w:color w:val="282828"/>
          <w:sz w:val="26"/>
          <w:szCs w:val="26"/>
        </w:rPr>
        <w:t> of a standing army. Other more recent examples of largely unchecked executive branch powers include:</w:t>
      </w:r>
    </w:p>
    <w:p w:rsidR="00CE15B8" w:rsidRPr="00CE15B8" w:rsidRDefault="00CE15B8" w:rsidP="00CE15B8">
      <w:pPr>
        <w:numPr>
          <w:ilvl w:val="0"/>
          <w:numId w:val="8"/>
        </w:num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CE15B8">
        <w:rPr>
          <w:rFonts w:ascii="Georgia" w:eastAsia="Times New Roman" w:hAnsi="Georgia" w:cs="Times New Roman"/>
          <w:color w:val="282828"/>
          <w:sz w:val="26"/>
          <w:szCs w:val="26"/>
        </w:rPr>
        <w:lastRenderedPageBreak/>
        <w:t>The power to issue </w:t>
      </w:r>
      <w:hyperlink r:id="rId19" w:history="1">
        <w:r w:rsidRPr="00CE15B8">
          <w:rPr>
            <w:rFonts w:ascii="Georgia" w:eastAsia="Times New Roman" w:hAnsi="Georgia" w:cs="Times New Roman"/>
            <w:color w:val="282828"/>
            <w:sz w:val="26"/>
            <w:u w:val="single"/>
          </w:rPr>
          <w:t>executive orders</w:t>
        </w:r>
      </w:hyperlink>
    </w:p>
    <w:p w:rsidR="00CE15B8" w:rsidRPr="00CE15B8" w:rsidRDefault="00CE15B8" w:rsidP="00CE15B8">
      <w:pPr>
        <w:numPr>
          <w:ilvl w:val="0"/>
          <w:numId w:val="8"/>
        </w:num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CE15B8">
        <w:rPr>
          <w:rFonts w:ascii="Georgia" w:eastAsia="Times New Roman" w:hAnsi="Georgia" w:cs="Times New Roman"/>
          <w:color w:val="282828"/>
          <w:sz w:val="26"/>
          <w:szCs w:val="26"/>
        </w:rPr>
        <w:t>The power to declare local and national emergencies</w:t>
      </w:r>
    </w:p>
    <w:p w:rsidR="00CE15B8" w:rsidRPr="00CE15B8" w:rsidRDefault="00CE15B8" w:rsidP="00CE15B8">
      <w:pPr>
        <w:numPr>
          <w:ilvl w:val="0"/>
          <w:numId w:val="8"/>
        </w:num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CE15B8">
        <w:rPr>
          <w:rFonts w:ascii="Georgia" w:eastAsia="Times New Roman" w:hAnsi="Georgia" w:cs="Times New Roman"/>
          <w:color w:val="282828"/>
          <w:sz w:val="26"/>
          <w:szCs w:val="26"/>
        </w:rPr>
        <w:t>The power to grant and revoke security classifications</w:t>
      </w:r>
    </w:p>
    <w:p w:rsidR="00CE15B8" w:rsidRPr="00CE15B8" w:rsidRDefault="00CE15B8" w:rsidP="00CE15B8">
      <w:pPr>
        <w:numPr>
          <w:ilvl w:val="0"/>
          <w:numId w:val="8"/>
        </w:num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CE15B8">
        <w:rPr>
          <w:rFonts w:ascii="Georgia" w:eastAsia="Times New Roman" w:hAnsi="Georgia" w:cs="Times New Roman"/>
          <w:color w:val="282828"/>
          <w:sz w:val="26"/>
          <w:szCs w:val="26"/>
        </w:rPr>
        <w:t>The power grant </w:t>
      </w:r>
      <w:hyperlink r:id="rId20" w:history="1">
        <w:r w:rsidRPr="00CE15B8">
          <w:rPr>
            <w:rFonts w:ascii="Georgia" w:eastAsia="Times New Roman" w:hAnsi="Georgia" w:cs="Times New Roman"/>
            <w:color w:val="282828"/>
            <w:sz w:val="26"/>
            <w:u w:val="single"/>
          </w:rPr>
          <w:t>presidential pardons</w:t>
        </w:r>
      </w:hyperlink>
      <w:r w:rsidRPr="00CE15B8">
        <w:rPr>
          <w:rFonts w:ascii="Georgia" w:eastAsia="Times New Roman" w:hAnsi="Georgia" w:cs="Times New Roman"/>
          <w:color w:val="282828"/>
          <w:sz w:val="26"/>
          <w:szCs w:val="26"/>
        </w:rPr>
        <w:t> for federal crimes</w:t>
      </w:r>
    </w:p>
    <w:p w:rsidR="00CE15B8" w:rsidRPr="00CE15B8" w:rsidRDefault="00CE15B8" w:rsidP="00CE15B8">
      <w:pPr>
        <w:numPr>
          <w:ilvl w:val="0"/>
          <w:numId w:val="8"/>
        </w:num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CE15B8">
        <w:rPr>
          <w:rFonts w:ascii="Georgia" w:eastAsia="Times New Roman" w:hAnsi="Georgia" w:cs="Times New Roman"/>
          <w:color w:val="282828"/>
          <w:sz w:val="26"/>
          <w:szCs w:val="26"/>
        </w:rPr>
        <w:t>The power to issue presidential </w:t>
      </w:r>
      <w:hyperlink r:id="rId21" w:history="1">
        <w:r w:rsidRPr="00CE15B8">
          <w:rPr>
            <w:rFonts w:ascii="Georgia" w:eastAsia="Times New Roman" w:hAnsi="Georgia" w:cs="Times New Roman"/>
            <w:color w:val="282828"/>
            <w:sz w:val="26"/>
            <w:u w:val="single"/>
          </w:rPr>
          <w:t>bill signing statements</w:t>
        </w:r>
      </w:hyperlink>
    </w:p>
    <w:p w:rsidR="00CE15B8" w:rsidRPr="00CE15B8" w:rsidRDefault="00CE15B8" w:rsidP="00CE15B8">
      <w:pPr>
        <w:numPr>
          <w:ilvl w:val="0"/>
          <w:numId w:val="8"/>
        </w:num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CE15B8">
        <w:rPr>
          <w:rFonts w:ascii="Georgia" w:eastAsia="Times New Roman" w:hAnsi="Georgia" w:cs="Times New Roman"/>
          <w:color w:val="282828"/>
          <w:sz w:val="26"/>
          <w:szCs w:val="26"/>
        </w:rPr>
        <w:t>The power to withhold information from Congress through </w:t>
      </w:r>
      <w:hyperlink r:id="rId22" w:history="1">
        <w:r w:rsidRPr="00CE15B8">
          <w:rPr>
            <w:rFonts w:ascii="Georgia" w:eastAsia="Times New Roman" w:hAnsi="Georgia" w:cs="Times New Roman"/>
            <w:color w:val="282828"/>
            <w:sz w:val="26"/>
            <w:u w:val="single"/>
          </w:rPr>
          <w:t>executive privilege</w:t>
        </w:r>
      </w:hyperlink>
    </w:p>
    <w:p w:rsidR="00CE15B8" w:rsidRPr="00CE15B8" w:rsidRDefault="00CE15B8" w:rsidP="00CE15B8">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CE15B8">
        <w:rPr>
          <w:rFonts w:ascii="Georgia" w:eastAsia="Times New Roman" w:hAnsi="Georgia" w:cs="Times New Roman"/>
          <w:color w:val="282828"/>
          <w:sz w:val="26"/>
          <w:szCs w:val="26"/>
        </w:rPr>
        <w:t>Some people argue that there are more checks or limitations on the power of the legislative branch than over the other two branches. For example, both the executive and judicial branches can override or nullify the laws it passes. Though they are technically correct, it is how the Founding Fathers intended the government to operate.</w:t>
      </w:r>
    </w:p>
    <w:p w:rsidR="00CE15B8" w:rsidRPr="00CE15B8" w:rsidRDefault="00CE15B8" w:rsidP="00CE15B8">
      <w:pPr>
        <w:shd w:val="clear" w:color="auto" w:fill="FFFFFF"/>
        <w:spacing w:beforeAutospacing="1" w:after="0" w:afterAutospacing="1" w:line="240" w:lineRule="auto"/>
        <w:textAlignment w:val="baseline"/>
        <w:outlineLvl w:val="1"/>
        <w:rPr>
          <w:rFonts w:ascii="Helvetica" w:eastAsia="Times New Roman" w:hAnsi="Helvetica" w:cs="Helvetica"/>
          <w:b/>
          <w:bCs/>
          <w:color w:val="282828"/>
          <w:sz w:val="36"/>
          <w:szCs w:val="36"/>
        </w:rPr>
      </w:pPr>
      <w:r w:rsidRPr="00CE15B8">
        <w:rPr>
          <w:rFonts w:ascii="Helvetica" w:eastAsia="Times New Roman" w:hAnsi="Helvetica" w:cs="Helvetica"/>
          <w:color w:val="282828"/>
          <w:sz w:val="33"/>
        </w:rPr>
        <w:t>Conclusion</w:t>
      </w:r>
    </w:p>
    <w:p w:rsidR="00CE15B8" w:rsidRPr="00CE15B8" w:rsidRDefault="00CE15B8" w:rsidP="00CE15B8">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CE15B8">
        <w:rPr>
          <w:rFonts w:ascii="Georgia" w:eastAsia="Times New Roman" w:hAnsi="Georgia" w:cs="Times New Roman"/>
          <w:color w:val="282828"/>
          <w:sz w:val="26"/>
          <w:szCs w:val="26"/>
        </w:rPr>
        <w:t>Our system of the separation of powers through checks and balances reflects the Founders’ interpretation of a republican form of government. Specifically, it does so in that the legislative (lawmaking) branch, as the most powerful, is also the most restrained.</w:t>
      </w:r>
    </w:p>
    <w:p w:rsidR="00CE15B8" w:rsidRPr="00CE15B8" w:rsidRDefault="00CE15B8" w:rsidP="00CE15B8">
      <w:p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CE15B8">
        <w:rPr>
          <w:rFonts w:ascii="Georgia" w:eastAsia="Times New Roman" w:hAnsi="Georgia" w:cs="Times New Roman"/>
          <w:color w:val="282828"/>
          <w:sz w:val="26"/>
          <w:szCs w:val="26"/>
        </w:rPr>
        <w:t>As James Madison put it in </w:t>
      </w:r>
      <w:hyperlink r:id="rId23" w:tgtFrame="_blank" w:history="1">
        <w:r w:rsidRPr="00CE15B8">
          <w:rPr>
            <w:rFonts w:ascii="Georgia" w:eastAsia="Times New Roman" w:hAnsi="Georgia" w:cs="Times New Roman"/>
            <w:color w:val="282828"/>
            <w:sz w:val="26"/>
            <w:u w:val="single"/>
          </w:rPr>
          <w:t>Federalist No. 48</w:t>
        </w:r>
      </w:hyperlink>
      <w:r w:rsidRPr="00CE15B8">
        <w:rPr>
          <w:rFonts w:ascii="Georgia" w:eastAsia="Times New Roman" w:hAnsi="Georgia" w:cs="Times New Roman"/>
          <w:color w:val="282828"/>
          <w:sz w:val="26"/>
          <w:szCs w:val="26"/>
        </w:rPr>
        <w:t>, “The legislative derives superiority</w:t>
      </w:r>
      <w:proofErr w:type="gramStart"/>
      <w:r w:rsidRPr="00CE15B8">
        <w:rPr>
          <w:rFonts w:ascii="Georgia" w:eastAsia="Times New Roman" w:hAnsi="Georgia" w:cs="Times New Roman"/>
          <w:color w:val="282828"/>
          <w:sz w:val="26"/>
          <w:szCs w:val="26"/>
        </w:rPr>
        <w:t>…[</w:t>
      </w:r>
      <w:proofErr w:type="spellStart"/>
      <w:proofErr w:type="gramEnd"/>
      <w:r w:rsidRPr="00CE15B8">
        <w:rPr>
          <w:rFonts w:ascii="Georgia" w:eastAsia="Times New Roman" w:hAnsi="Georgia" w:cs="Times New Roman"/>
          <w:color w:val="282828"/>
          <w:sz w:val="26"/>
          <w:szCs w:val="26"/>
        </w:rPr>
        <w:t>i</w:t>
      </w:r>
      <w:proofErr w:type="spellEnd"/>
      <w:r w:rsidRPr="00CE15B8">
        <w:rPr>
          <w:rFonts w:ascii="Georgia" w:eastAsia="Times New Roman" w:hAnsi="Georgia" w:cs="Times New Roman"/>
          <w:color w:val="282828"/>
          <w:sz w:val="26"/>
          <w:szCs w:val="26"/>
        </w:rPr>
        <w:t>]</w:t>
      </w:r>
      <w:proofErr w:type="spellStart"/>
      <w:r w:rsidRPr="00CE15B8">
        <w:rPr>
          <w:rFonts w:ascii="Georgia" w:eastAsia="Times New Roman" w:hAnsi="Georgia" w:cs="Times New Roman"/>
          <w:color w:val="282828"/>
          <w:sz w:val="26"/>
          <w:szCs w:val="26"/>
        </w:rPr>
        <w:t>ts</w:t>
      </w:r>
      <w:proofErr w:type="spellEnd"/>
      <w:r w:rsidRPr="00CE15B8">
        <w:rPr>
          <w:rFonts w:ascii="Georgia" w:eastAsia="Times New Roman" w:hAnsi="Georgia" w:cs="Times New Roman"/>
          <w:color w:val="282828"/>
          <w:sz w:val="26"/>
          <w:szCs w:val="26"/>
        </w:rPr>
        <w:t xml:space="preserve"> constitutional powers [are] more extensive, and less susceptible to precise limits…[it] is not possible to give each [branch] an equal [number of checks on the other branches].”</w:t>
      </w:r>
    </w:p>
    <w:p w:rsidR="002C3539" w:rsidRDefault="002C3539"/>
    <w:sectPr w:rsidR="002C3539" w:rsidSect="002C35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2C4A"/>
    <w:multiLevelType w:val="multilevel"/>
    <w:tmpl w:val="8FBA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2546D"/>
    <w:multiLevelType w:val="multilevel"/>
    <w:tmpl w:val="5896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2D1334"/>
    <w:multiLevelType w:val="multilevel"/>
    <w:tmpl w:val="AE02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362933"/>
    <w:multiLevelType w:val="multilevel"/>
    <w:tmpl w:val="77C4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F326AD"/>
    <w:multiLevelType w:val="multilevel"/>
    <w:tmpl w:val="DE82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DF01D4"/>
    <w:multiLevelType w:val="multilevel"/>
    <w:tmpl w:val="B9C4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C67DF6"/>
    <w:multiLevelType w:val="multilevel"/>
    <w:tmpl w:val="34A4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D159C4"/>
    <w:multiLevelType w:val="multilevel"/>
    <w:tmpl w:val="ED5C6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4"/>
  </w:num>
  <w:num w:numId="5">
    <w:abstractNumId w:val="2"/>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15B8"/>
    <w:rsid w:val="002C3539"/>
    <w:rsid w:val="00CE1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39"/>
  </w:style>
  <w:style w:type="paragraph" w:styleId="Heading2">
    <w:name w:val="heading 2"/>
    <w:basedOn w:val="Normal"/>
    <w:link w:val="Heading2Char"/>
    <w:uiPriority w:val="9"/>
    <w:qFormat/>
    <w:rsid w:val="00CE15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15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15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15B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E15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15B8"/>
    <w:rPr>
      <w:color w:val="0000FF"/>
      <w:u w:val="single"/>
    </w:rPr>
  </w:style>
  <w:style w:type="character" w:customStyle="1" w:styleId="mntl-sc-block-headingtext">
    <w:name w:val="mntl-sc-block-heading__text"/>
    <w:basedOn w:val="DefaultParagraphFont"/>
    <w:rsid w:val="00CE15B8"/>
  </w:style>
  <w:style w:type="character" w:customStyle="1" w:styleId="mntl-sc-block-subheadingtext">
    <w:name w:val="mntl-sc-block-subheading__text"/>
    <w:basedOn w:val="DefaultParagraphFont"/>
    <w:rsid w:val="00CE15B8"/>
  </w:style>
</w:styles>
</file>

<file path=word/webSettings.xml><?xml version="1.0" encoding="utf-8"?>
<w:webSettings xmlns:r="http://schemas.openxmlformats.org/officeDocument/2006/relationships" xmlns:w="http://schemas.openxmlformats.org/wordprocessingml/2006/main">
  <w:divs>
    <w:div w:id="328800885">
      <w:bodyDiv w:val="1"/>
      <w:marLeft w:val="0"/>
      <w:marRight w:val="0"/>
      <w:marTop w:val="0"/>
      <w:marBottom w:val="0"/>
      <w:divBdr>
        <w:top w:val="none" w:sz="0" w:space="0" w:color="auto"/>
        <w:left w:val="none" w:sz="0" w:space="0" w:color="auto"/>
        <w:bottom w:val="none" w:sz="0" w:space="0" w:color="auto"/>
        <w:right w:val="none" w:sz="0" w:space="0" w:color="auto"/>
      </w:divBdr>
      <w:divsChild>
        <w:div w:id="855579456">
          <w:marLeft w:val="0"/>
          <w:marRight w:val="0"/>
          <w:marTop w:val="0"/>
          <w:marBottom w:val="0"/>
          <w:divBdr>
            <w:top w:val="none" w:sz="0" w:space="0" w:color="auto"/>
            <w:left w:val="none" w:sz="0" w:space="0" w:color="auto"/>
            <w:bottom w:val="none" w:sz="0" w:space="0" w:color="auto"/>
            <w:right w:val="none" w:sz="0" w:space="0" w:color="auto"/>
          </w:divBdr>
        </w:div>
        <w:div w:id="1852527921">
          <w:marLeft w:val="0"/>
          <w:marRight w:val="0"/>
          <w:marTop w:val="0"/>
          <w:marBottom w:val="0"/>
          <w:divBdr>
            <w:top w:val="none" w:sz="0" w:space="0" w:color="auto"/>
            <w:left w:val="none" w:sz="0" w:space="0" w:color="auto"/>
            <w:bottom w:val="none" w:sz="0" w:space="0" w:color="auto"/>
            <w:right w:val="none" w:sz="0" w:space="0" w:color="auto"/>
          </w:divBdr>
        </w:div>
        <w:div w:id="1829907621">
          <w:marLeft w:val="0"/>
          <w:marRight w:val="0"/>
          <w:marTop w:val="0"/>
          <w:marBottom w:val="0"/>
          <w:divBdr>
            <w:top w:val="none" w:sz="0" w:space="0" w:color="auto"/>
            <w:left w:val="none" w:sz="0" w:space="0" w:color="auto"/>
            <w:bottom w:val="none" w:sz="0" w:space="0" w:color="auto"/>
            <w:right w:val="none" w:sz="0" w:space="0" w:color="auto"/>
          </w:divBdr>
        </w:div>
        <w:div w:id="995381017">
          <w:marLeft w:val="0"/>
          <w:marRight w:val="0"/>
          <w:marTop w:val="0"/>
          <w:marBottom w:val="0"/>
          <w:divBdr>
            <w:top w:val="none" w:sz="0" w:space="0" w:color="auto"/>
            <w:left w:val="none" w:sz="0" w:space="0" w:color="auto"/>
            <w:bottom w:val="none" w:sz="0" w:space="0" w:color="auto"/>
            <w:right w:val="none" w:sz="0" w:space="0" w:color="auto"/>
          </w:divBdr>
        </w:div>
        <w:div w:id="470907381">
          <w:marLeft w:val="0"/>
          <w:marRight w:val="0"/>
          <w:marTop w:val="0"/>
          <w:marBottom w:val="0"/>
          <w:divBdr>
            <w:top w:val="none" w:sz="0" w:space="0" w:color="auto"/>
            <w:left w:val="none" w:sz="0" w:space="0" w:color="auto"/>
            <w:bottom w:val="none" w:sz="0" w:space="0" w:color="auto"/>
            <w:right w:val="none" w:sz="0" w:space="0" w:color="auto"/>
          </w:divBdr>
        </w:div>
        <w:div w:id="1604069999">
          <w:marLeft w:val="0"/>
          <w:marRight w:val="0"/>
          <w:marTop w:val="0"/>
          <w:marBottom w:val="0"/>
          <w:divBdr>
            <w:top w:val="none" w:sz="0" w:space="0" w:color="auto"/>
            <w:left w:val="none" w:sz="0" w:space="0" w:color="auto"/>
            <w:bottom w:val="none" w:sz="0" w:space="0" w:color="auto"/>
            <w:right w:val="none" w:sz="0" w:space="0" w:color="auto"/>
          </w:divBdr>
        </w:div>
        <w:div w:id="15272881">
          <w:marLeft w:val="0"/>
          <w:marRight w:val="0"/>
          <w:marTop w:val="0"/>
          <w:marBottom w:val="0"/>
          <w:divBdr>
            <w:top w:val="none" w:sz="0" w:space="0" w:color="auto"/>
            <w:left w:val="none" w:sz="0" w:space="0" w:color="auto"/>
            <w:bottom w:val="none" w:sz="0" w:space="0" w:color="auto"/>
            <w:right w:val="none" w:sz="0" w:space="0" w:color="auto"/>
          </w:divBdr>
        </w:div>
        <w:div w:id="1683169522">
          <w:marLeft w:val="0"/>
          <w:marRight w:val="0"/>
          <w:marTop w:val="0"/>
          <w:marBottom w:val="0"/>
          <w:divBdr>
            <w:top w:val="none" w:sz="0" w:space="0" w:color="auto"/>
            <w:left w:val="none" w:sz="0" w:space="0" w:color="auto"/>
            <w:bottom w:val="none" w:sz="0" w:space="0" w:color="auto"/>
            <w:right w:val="none" w:sz="0" w:space="0" w:color="auto"/>
          </w:divBdr>
        </w:div>
        <w:div w:id="1908808239">
          <w:marLeft w:val="0"/>
          <w:marRight w:val="0"/>
          <w:marTop w:val="0"/>
          <w:marBottom w:val="0"/>
          <w:divBdr>
            <w:top w:val="none" w:sz="0" w:space="0" w:color="auto"/>
            <w:left w:val="none" w:sz="0" w:space="0" w:color="auto"/>
            <w:bottom w:val="none" w:sz="0" w:space="0" w:color="auto"/>
            <w:right w:val="none" w:sz="0" w:space="0" w:color="auto"/>
          </w:divBdr>
        </w:div>
        <w:div w:id="12541683">
          <w:marLeft w:val="0"/>
          <w:marRight w:val="0"/>
          <w:marTop w:val="0"/>
          <w:marBottom w:val="0"/>
          <w:divBdr>
            <w:top w:val="none" w:sz="0" w:space="0" w:color="auto"/>
            <w:left w:val="none" w:sz="0" w:space="0" w:color="auto"/>
            <w:bottom w:val="none" w:sz="0" w:space="0" w:color="auto"/>
            <w:right w:val="none" w:sz="0" w:space="0" w:color="auto"/>
          </w:divBdr>
        </w:div>
        <w:div w:id="760419562">
          <w:marLeft w:val="0"/>
          <w:marRight w:val="0"/>
          <w:marTop w:val="0"/>
          <w:marBottom w:val="0"/>
          <w:divBdr>
            <w:top w:val="none" w:sz="0" w:space="0" w:color="auto"/>
            <w:left w:val="none" w:sz="0" w:space="0" w:color="auto"/>
            <w:bottom w:val="none" w:sz="0" w:space="0" w:color="auto"/>
            <w:right w:val="none" w:sz="0" w:space="0" w:color="auto"/>
          </w:divBdr>
        </w:div>
        <w:div w:id="1386101197">
          <w:marLeft w:val="0"/>
          <w:marRight w:val="0"/>
          <w:marTop w:val="0"/>
          <w:marBottom w:val="0"/>
          <w:divBdr>
            <w:top w:val="none" w:sz="0" w:space="0" w:color="auto"/>
            <w:left w:val="none" w:sz="0" w:space="0" w:color="auto"/>
            <w:bottom w:val="none" w:sz="0" w:space="0" w:color="auto"/>
            <w:right w:val="none" w:sz="0" w:space="0" w:color="auto"/>
          </w:divBdr>
        </w:div>
        <w:div w:id="1997032204">
          <w:marLeft w:val="0"/>
          <w:marRight w:val="0"/>
          <w:marTop w:val="0"/>
          <w:marBottom w:val="0"/>
          <w:divBdr>
            <w:top w:val="none" w:sz="0" w:space="0" w:color="auto"/>
            <w:left w:val="none" w:sz="0" w:space="0" w:color="auto"/>
            <w:bottom w:val="none" w:sz="0" w:space="0" w:color="auto"/>
            <w:right w:val="none" w:sz="0" w:space="0" w:color="auto"/>
          </w:divBdr>
        </w:div>
        <w:div w:id="819077443">
          <w:marLeft w:val="0"/>
          <w:marRight w:val="0"/>
          <w:marTop w:val="0"/>
          <w:marBottom w:val="0"/>
          <w:divBdr>
            <w:top w:val="none" w:sz="0" w:space="0" w:color="auto"/>
            <w:left w:val="none" w:sz="0" w:space="0" w:color="auto"/>
            <w:bottom w:val="none" w:sz="0" w:space="0" w:color="auto"/>
            <w:right w:val="none" w:sz="0" w:space="0" w:color="auto"/>
          </w:divBdr>
        </w:div>
        <w:div w:id="409084384">
          <w:marLeft w:val="0"/>
          <w:marRight w:val="0"/>
          <w:marTop w:val="0"/>
          <w:marBottom w:val="0"/>
          <w:divBdr>
            <w:top w:val="none" w:sz="0" w:space="0" w:color="auto"/>
            <w:left w:val="none" w:sz="0" w:space="0" w:color="auto"/>
            <w:bottom w:val="none" w:sz="0" w:space="0" w:color="auto"/>
            <w:right w:val="none" w:sz="0" w:space="0" w:color="auto"/>
          </w:divBdr>
        </w:div>
        <w:div w:id="828908576">
          <w:marLeft w:val="0"/>
          <w:marRight w:val="0"/>
          <w:marTop w:val="0"/>
          <w:marBottom w:val="0"/>
          <w:divBdr>
            <w:top w:val="none" w:sz="0" w:space="0" w:color="auto"/>
            <w:left w:val="none" w:sz="0" w:space="0" w:color="auto"/>
            <w:bottom w:val="none" w:sz="0" w:space="0" w:color="auto"/>
            <w:right w:val="none" w:sz="0" w:space="0" w:color="auto"/>
          </w:divBdr>
        </w:div>
        <w:div w:id="407727061">
          <w:marLeft w:val="0"/>
          <w:marRight w:val="0"/>
          <w:marTop w:val="0"/>
          <w:marBottom w:val="0"/>
          <w:divBdr>
            <w:top w:val="none" w:sz="0" w:space="0" w:color="auto"/>
            <w:left w:val="none" w:sz="0" w:space="0" w:color="auto"/>
            <w:bottom w:val="none" w:sz="0" w:space="0" w:color="auto"/>
            <w:right w:val="none" w:sz="0" w:space="0" w:color="auto"/>
          </w:divBdr>
        </w:div>
        <w:div w:id="1664353585">
          <w:marLeft w:val="0"/>
          <w:marRight w:val="0"/>
          <w:marTop w:val="0"/>
          <w:marBottom w:val="0"/>
          <w:divBdr>
            <w:top w:val="none" w:sz="0" w:space="0" w:color="auto"/>
            <w:left w:val="none" w:sz="0" w:space="0" w:color="auto"/>
            <w:bottom w:val="none" w:sz="0" w:space="0" w:color="auto"/>
            <w:right w:val="none" w:sz="0" w:space="0" w:color="auto"/>
          </w:divBdr>
        </w:div>
        <w:div w:id="729885236">
          <w:marLeft w:val="0"/>
          <w:marRight w:val="0"/>
          <w:marTop w:val="0"/>
          <w:marBottom w:val="0"/>
          <w:divBdr>
            <w:top w:val="none" w:sz="0" w:space="0" w:color="auto"/>
            <w:left w:val="none" w:sz="0" w:space="0" w:color="auto"/>
            <w:bottom w:val="none" w:sz="0" w:space="0" w:color="auto"/>
            <w:right w:val="none" w:sz="0" w:space="0" w:color="auto"/>
          </w:divBdr>
        </w:div>
        <w:div w:id="633216726">
          <w:marLeft w:val="0"/>
          <w:marRight w:val="0"/>
          <w:marTop w:val="0"/>
          <w:marBottom w:val="0"/>
          <w:divBdr>
            <w:top w:val="none" w:sz="0" w:space="0" w:color="auto"/>
            <w:left w:val="none" w:sz="0" w:space="0" w:color="auto"/>
            <w:bottom w:val="none" w:sz="0" w:space="0" w:color="auto"/>
            <w:right w:val="none" w:sz="0" w:space="0" w:color="auto"/>
          </w:divBdr>
        </w:div>
        <w:div w:id="1303342808">
          <w:marLeft w:val="0"/>
          <w:marRight w:val="0"/>
          <w:marTop w:val="0"/>
          <w:marBottom w:val="0"/>
          <w:divBdr>
            <w:top w:val="none" w:sz="0" w:space="0" w:color="auto"/>
            <w:left w:val="none" w:sz="0" w:space="0" w:color="auto"/>
            <w:bottom w:val="none" w:sz="0" w:space="0" w:color="auto"/>
            <w:right w:val="none" w:sz="0" w:space="0" w:color="auto"/>
          </w:divBdr>
        </w:div>
        <w:div w:id="849759747">
          <w:marLeft w:val="0"/>
          <w:marRight w:val="0"/>
          <w:marTop w:val="0"/>
          <w:marBottom w:val="0"/>
          <w:divBdr>
            <w:top w:val="none" w:sz="0" w:space="0" w:color="auto"/>
            <w:left w:val="none" w:sz="0" w:space="0" w:color="auto"/>
            <w:bottom w:val="none" w:sz="0" w:space="0" w:color="auto"/>
            <w:right w:val="none" w:sz="0" w:space="0" w:color="auto"/>
          </w:divBdr>
        </w:div>
        <w:div w:id="1464926466">
          <w:marLeft w:val="0"/>
          <w:marRight w:val="0"/>
          <w:marTop w:val="0"/>
          <w:marBottom w:val="0"/>
          <w:divBdr>
            <w:top w:val="none" w:sz="0" w:space="0" w:color="auto"/>
            <w:left w:val="none" w:sz="0" w:space="0" w:color="auto"/>
            <w:bottom w:val="none" w:sz="0" w:space="0" w:color="auto"/>
            <w:right w:val="none" w:sz="0" w:space="0" w:color="auto"/>
          </w:divBdr>
        </w:div>
        <w:div w:id="1090741025">
          <w:marLeft w:val="0"/>
          <w:marRight w:val="0"/>
          <w:marTop w:val="0"/>
          <w:marBottom w:val="0"/>
          <w:divBdr>
            <w:top w:val="none" w:sz="0" w:space="0" w:color="auto"/>
            <w:left w:val="none" w:sz="0" w:space="0" w:color="auto"/>
            <w:bottom w:val="none" w:sz="0" w:space="0" w:color="auto"/>
            <w:right w:val="none" w:sz="0" w:space="0" w:color="auto"/>
          </w:divBdr>
        </w:div>
        <w:div w:id="634677141">
          <w:marLeft w:val="0"/>
          <w:marRight w:val="0"/>
          <w:marTop w:val="0"/>
          <w:marBottom w:val="0"/>
          <w:divBdr>
            <w:top w:val="none" w:sz="0" w:space="0" w:color="auto"/>
            <w:left w:val="none" w:sz="0" w:space="0" w:color="auto"/>
            <w:bottom w:val="none" w:sz="0" w:space="0" w:color="auto"/>
            <w:right w:val="none" w:sz="0" w:space="0" w:color="auto"/>
          </w:divBdr>
        </w:div>
        <w:div w:id="1510871189">
          <w:marLeft w:val="0"/>
          <w:marRight w:val="0"/>
          <w:marTop w:val="0"/>
          <w:marBottom w:val="0"/>
          <w:divBdr>
            <w:top w:val="none" w:sz="0" w:space="0" w:color="auto"/>
            <w:left w:val="none" w:sz="0" w:space="0" w:color="auto"/>
            <w:bottom w:val="none" w:sz="0" w:space="0" w:color="auto"/>
            <w:right w:val="none" w:sz="0" w:space="0" w:color="auto"/>
          </w:divBdr>
        </w:div>
        <w:div w:id="535512211">
          <w:marLeft w:val="0"/>
          <w:marRight w:val="0"/>
          <w:marTop w:val="0"/>
          <w:marBottom w:val="0"/>
          <w:divBdr>
            <w:top w:val="none" w:sz="0" w:space="0" w:color="auto"/>
            <w:left w:val="none" w:sz="0" w:space="0" w:color="auto"/>
            <w:bottom w:val="none" w:sz="0" w:space="0" w:color="auto"/>
            <w:right w:val="none" w:sz="0" w:space="0" w:color="auto"/>
          </w:divBdr>
        </w:div>
        <w:div w:id="1213543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the-legislative-branch-of-us-government-3322299" TargetMode="External"/><Relationship Id="rId13" Type="http://schemas.openxmlformats.org/officeDocument/2006/relationships/hyperlink" Target="https://www.thoughtco.com/about-the-presidential-veto-3322204" TargetMode="External"/><Relationship Id="rId18" Type="http://schemas.openxmlformats.org/officeDocument/2006/relationships/hyperlink" Target="https://www.thoughtco.com/what-is-a-commander-in-chief-4116887" TargetMode="External"/><Relationship Id="rId3" Type="http://schemas.openxmlformats.org/officeDocument/2006/relationships/settings" Target="settings.xml"/><Relationship Id="rId21" Type="http://schemas.openxmlformats.org/officeDocument/2006/relationships/hyperlink" Target="https://www.thoughtco.com/presidential-bill-signing-statements-3322228" TargetMode="External"/><Relationship Id="rId7" Type="http://schemas.openxmlformats.org/officeDocument/2006/relationships/hyperlink" Target="https://www.thoughtco.com/james-madison-4th-president-united-states-104742" TargetMode="External"/><Relationship Id="rId12" Type="http://schemas.openxmlformats.org/officeDocument/2006/relationships/hyperlink" Target="https://www.thoughtco.com/about-president-of-the-united-states-3322139" TargetMode="External"/><Relationship Id="rId17" Type="http://schemas.openxmlformats.org/officeDocument/2006/relationships/hyperlink" Target="https://www.thoughtco.com/presidentially-appointed-jobs-requiring-senate-approval-332222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houghtco.com/current-justices-of-the-supreme-court-3322418" TargetMode="External"/><Relationship Id="rId20" Type="http://schemas.openxmlformats.org/officeDocument/2006/relationships/hyperlink" Target="https://www.thoughtco.com/presidential-pardons-legal-guidelines-4070815" TargetMode="External"/><Relationship Id="rId1" Type="http://schemas.openxmlformats.org/officeDocument/2006/relationships/numbering" Target="numbering.xml"/><Relationship Id="rId6" Type="http://schemas.openxmlformats.org/officeDocument/2006/relationships/hyperlink" Target="https://www.thoughtco.com/what-is-federalism-3321880" TargetMode="External"/><Relationship Id="rId11" Type="http://schemas.openxmlformats.org/officeDocument/2006/relationships/hyperlink" Target="http://avalon.law.yale.edu/18th_century/fed51.asp" TargetMode="External"/><Relationship Id="rId24" Type="http://schemas.openxmlformats.org/officeDocument/2006/relationships/fontTable" Target="fontTable.xml"/><Relationship Id="rId5" Type="http://schemas.openxmlformats.org/officeDocument/2006/relationships/hyperlink" Target="https://www.thoughtco.com/us-constitution-and-bill-of-rights-4133019" TargetMode="External"/><Relationship Id="rId15" Type="http://schemas.openxmlformats.org/officeDocument/2006/relationships/hyperlink" Target="https://www.thoughtco.com/why-we-have-house-and-senate-3322313" TargetMode="External"/><Relationship Id="rId23" Type="http://schemas.openxmlformats.org/officeDocument/2006/relationships/hyperlink" Target="http://avalon.law.yale.edu/18th_century/fed48.asp" TargetMode="External"/><Relationship Id="rId10" Type="http://schemas.openxmlformats.org/officeDocument/2006/relationships/hyperlink" Target="https://www.thoughtco.com/executive-branch-of-us-government-3322156" TargetMode="External"/><Relationship Id="rId19" Type="http://schemas.openxmlformats.org/officeDocument/2006/relationships/hyperlink" Target="https://www.thoughtco.com/presidential-executive-orders-3322125" TargetMode="External"/><Relationship Id="rId4" Type="http://schemas.openxmlformats.org/officeDocument/2006/relationships/webSettings" Target="webSettings.xml"/><Relationship Id="rId9" Type="http://schemas.openxmlformats.org/officeDocument/2006/relationships/hyperlink" Target="https://www.thoughtco.com/executive-branch-of-us-government-3322156" TargetMode="External"/><Relationship Id="rId14" Type="http://schemas.openxmlformats.org/officeDocument/2006/relationships/hyperlink" Target="https://www.thoughtco.com/the-supermajority-vote-in-us-government-3322045" TargetMode="External"/><Relationship Id="rId22" Type="http://schemas.openxmlformats.org/officeDocument/2006/relationships/hyperlink" Target="https://www.thoughtco.com/presidential-executive-privilege-33221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1295</Words>
  <Characters>7384</Characters>
  <Application>Microsoft Office Word</Application>
  <DocSecurity>0</DocSecurity>
  <Lines>61</Lines>
  <Paragraphs>17</Paragraphs>
  <ScaleCrop>false</ScaleCrop>
  <Company/>
  <LinksUpToDate>false</LinksUpToDate>
  <CharactersWithSpaces>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Nadeem</dc:creator>
  <cp:lastModifiedBy>Muhammad Nadeem</cp:lastModifiedBy>
  <cp:revision>1</cp:revision>
  <dcterms:created xsi:type="dcterms:W3CDTF">2020-04-21T17:12:00Z</dcterms:created>
  <dcterms:modified xsi:type="dcterms:W3CDTF">2020-04-21T17:15:00Z</dcterms:modified>
</cp:coreProperties>
</file>