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77" w:rsidRPr="007268A2" w:rsidRDefault="000D1377" w:rsidP="007268A2">
      <w:pPr>
        <w:rPr>
          <w:rFonts w:ascii="Times New Roman" w:hAnsi="Times New Roman" w:cs="Times New Roman"/>
        </w:rPr>
      </w:pPr>
      <w:bookmarkStart w:id="0" w:name="_GoBack"/>
      <w:r w:rsidRPr="007268A2">
        <w:rPr>
          <w:rFonts w:ascii="Times New Roman" w:hAnsi="Times New Roman" w:cs="Times New Roman"/>
        </w:rPr>
        <w:t>Introduction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Mass media appear to be more practical than abstract and philosophical. However, both news and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entertainment convey, reinforce, and are based on certain beliefs and value system. The epistemological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and the ethical foundations of contemporary mass media practices are deeply rooted in the western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ideologies and philosophies. The major motive behind all mass media structures, practices and processes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is based on sales values and governed by the market mechanism.1 Media code of ethics and watchdog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mechanism are ignored by the media practitioners because they contradict the prevailing social order and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hinder the pursuit of private good. The situation in Muslim countries, or of Muslim media practitioners, is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no different from that of the western media.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Western Perspective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Various forms of mass media ethics pertaining to the rights, responsibilities, freedom, and regulation of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the press have been debated in European cultures since the introduction of the press in the 15th and early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16th centuries. Most of these debates focused on two areas: professional ethics related to the training of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media professionals; and normative philosophical theories of public communication which bear on 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professional obligations of media practitioners.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The new information technologies of our time have tremendously increased the power and function of 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mass media, and at the same time have put enormous pressure on media scholars to rethink and redefine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the parameters of ethics for journalists and media practitioners. On the one hand these new technologies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are democratizing the process of communication by encouraging communication between individuals; on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the other hand they also provide opportunities for the rich and elite to monopolize the information and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manipulate it and thus control others' destinies without their consent or even against their will. This, as an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eminent communication scholar Everett Rogers notes, is an epistemological turning point in media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analysis and the new communication technologies are the driving force behind this revolution.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Merrill has divided existing media codes of ethics and responsibility into three types: that which is legally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defined or determined by governments; that which is professionally defined or determined by the press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itself; and that which is pluralistically defined or determined by individual journalists themselves. Merrill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lastRenderedPageBreak/>
        <w:t>sees the third theory as the only one that is valid, meaningful, and in harmony with the values and goals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of western societies, especially American society.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In attempting to compare existing codes of ethics, Thomas W. Cooper has provided a national, ideational,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historical, and linguistic context. Placing these codes within a spectrum of emphasis, Cooper illustrated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some of the most important polarities by which most of the codes can be explained from 'informal' to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'formal', from 'minimal' to 'ideal', from 'material' to metaphysical', the 'inhibitive' to the 'inspirational', </w:t>
      </w:r>
      <w:proofErr w:type="spellStart"/>
      <w:r w:rsidRPr="007268A2">
        <w:rPr>
          <w:rFonts w:ascii="Times New Roman" w:hAnsi="Times New Roman" w:cs="Times New Roman"/>
        </w:rPr>
        <w:t>etc</w:t>
      </w:r>
      <w:proofErr w:type="spellEnd"/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While obviously there is no attempt, by western scholars, to compare these codes within the Islamic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framework, Claude-Jean Bertrand has noted that the West is more concerned with ethical issues in 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context of a 'free press', 'and the rest of the world is more interested in issues regarding 'justice'. Herbert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proofErr w:type="spellStart"/>
      <w:r w:rsidRPr="007268A2">
        <w:rPr>
          <w:rFonts w:ascii="Times New Roman" w:hAnsi="Times New Roman" w:cs="Times New Roman"/>
        </w:rPr>
        <w:t>Altschull</w:t>
      </w:r>
      <w:proofErr w:type="spellEnd"/>
      <w:r w:rsidRPr="007268A2">
        <w:rPr>
          <w:rFonts w:ascii="Times New Roman" w:hAnsi="Times New Roman" w:cs="Times New Roman"/>
        </w:rPr>
        <w:t xml:space="preserve"> has used loose categories of market oriented countries, Marxist, and advancing nations, and has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described the articles of faith that form the basis of media codes of ethics.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There may be numerous contexts and methodological devices by which codes may be classified. However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looking at the three perspectives discussed in this article, (John C. Merrill, Thomas Cooper, and Herbert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proofErr w:type="spellStart"/>
      <w:r w:rsidRPr="007268A2">
        <w:rPr>
          <w:rFonts w:ascii="Times New Roman" w:hAnsi="Times New Roman" w:cs="Times New Roman"/>
        </w:rPr>
        <w:t>Altschull</w:t>
      </w:r>
      <w:proofErr w:type="spellEnd"/>
      <w:r w:rsidRPr="007268A2">
        <w:rPr>
          <w:rFonts w:ascii="Times New Roman" w:hAnsi="Times New Roman" w:cs="Times New Roman"/>
        </w:rPr>
        <w:t>) one may conclude that most western nations, including the newly liberated nations of East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Europe, are increasingly inclined towards a market based theory of responsibility in mass media which is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in fact a theory of individual pluralism. Or in clearer terms: the code of ethics is what an individual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journalist, or a particular media institution, or a particular society deems fit for the material benefit of 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journalist, or the press, or of the society as a whole. Thus the meaning and values assigned to concepts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such as news, truth, objectivity, freedom, people's right to know, and facts, may change according to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particular circumstances or according to the needs and priorities of a particular society at a particular</w:t>
      </w:r>
    </w:p>
    <w:p w:rsidR="000D1377" w:rsidRPr="007268A2" w:rsidRDefault="007268A2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time. 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This is the most that one can get from reviewing the existing literature on media ethics from western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scholars' theses on this issue. Individual codes of ethics may vary from nation to nation only with respect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to national priorities, linguistic constraints, cultural diversity, or the type of political structure.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Despite efforts to draw up an internationally agreed code of ethics, in practical terms there exist different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codes of journalistic ethics in many nations of the east, west, north and south. The process of mass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lastRenderedPageBreak/>
        <w:t>communication is dictated by a journalist's own vision of what can be most readily sold to the public, and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in what form. That is why there are 'codes without conduct, technology without humanity, theory without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reality [practice], global change without personal change, and personal ethics, without world awareness.'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An Islamic perspective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In practice today there is no journalistic code of ethics based on the principles of Islam, and few scholars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have attempted to define an Islamic framework for mass media ethics. However, their thinking did not go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beyond academic discussions. That is why the Muslim </w:t>
      </w:r>
      <w:proofErr w:type="spellStart"/>
      <w:r w:rsidRPr="007268A2">
        <w:rPr>
          <w:rFonts w:ascii="Times New Roman" w:hAnsi="Times New Roman" w:cs="Times New Roman"/>
        </w:rPr>
        <w:t>Ummah</w:t>
      </w:r>
      <w:proofErr w:type="spellEnd"/>
      <w:r w:rsidRPr="007268A2">
        <w:rPr>
          <w:rFonts w:ascii="Times New Roman" w:hAnsi="Times New Roman" w:cs="Times New Roman"/>
        </w:rPr>
        <w:t xml:space="preserve"> of more than one billion has no control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over sources of information and the way it want to disseminate news despite having more than 600 daily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newspapers, about 1500 weeklies, 1200 monthly news and views magazines, and about 500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miscellaneous Muslim publications.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It is difficult for a researcher to find a </w:t>
      </w:r>
      <w:proofErr w:type="spellStart"/>
      <w:r w:rsidRPr="007268A2">
        <w:rPr>
          <w:rFonts w:ascii="Times New Roman" w:hAnsi="Times New Roman" w:cs="Times New Roman"/>
        </w:rPr>
        <w:t>well defined</w:t>
      </w:r>
      <w:proofErr w:type="spellEnd"/>
      <w:r w:rsidRPr="007268A2">
        <w:rPr>
          <w:rFonts w:ascii="Times New Roman" w:hAnsi="Times New Roman" w:cs="Times New Roman"/>
        </w:rPr>
        <w:t xml:space="preserve"> Islamic code of journalistic ethics. One can find press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codes in Pakistan, Turkey, Indonesia, Egypt, maybe in Iran, and a few more Muslim countries, but most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of these reflect, to a great extent, the same secular bias that is part of the existing code of ethics in most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other countries. The first Asian Islamic Conference organized by the Mecca-based World Muslim League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in Karachi, Pakistan, in 1978 decided that co-ordination should be developed between Muslim journalists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to offset and counter the Western monopoly of the mass media and its </w:t>
      </w:r>
      <w:proofErr w:type="spellStart"/>
      <w:r w:rsidRPr="007268A2">
        <w:rPr>
          <w:rFonts w:ascii="Times New Roman" w:hAnsi="Times New Roman" w:cs="Times New Roman"/>
        </w:rPr>
        <w:t>anti Islamic</w:t>
      </w:r>
      <w:proofErr w:type="spellEnd"/>
      <w:r w:rsidRPr="007268A2">
        <w:rPr>
          <w:rFonts w:ascii="Times New Roman" w:hAnsi="Times New Roman" w:cs="Times New Roman"/>
        </w:rPr>
        <w:t xml:space="preserve"> propaganda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The first International Islamic News Agency (IINA) was established by the Organization of Islamic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Conference (OIC) in 1979 with its headquarters in Jeddah, Saudi Arabia, but as </w:t>
      </w:r>
      <w:proofErr w:type="spellStart"/>
      <w:r w:rsidRPr="007268A2">
        <w:rPr>
          <w:rFonts w:ascii="Times New Roman" w:hAnsi="Times New Roman" w:cs="Times New Roman"/>
        </w:rPr>
        <w:t>Schleifer</w:t>
      </w:r>
      <w:proofErr w:type="spellEnd"/>
      <w:r w:rsidRPr="007268A2">
        <w:rPr>
          <w:rFonts w:ascii="Times New Roman" w:hAnsi="Times New Roman" w:cs="Times New Roman"/>
        </w:rPr>
        <w:t xml:space="preserve"> has noted, 'The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most poorly served IINA objectives is its very first one - to consolidate and safeguard the rich cultural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heritage of Islam... A more significant limitation to IINA coverage, from a Muslim perspective, is 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relatively low amount of intrinsically Islamic news content.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The first International Conference of Muslim Journalists held in Jakarta, Indonesia, in 1981 endorsed a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covenant for Muslim media professionals emphasizing that: Islamic rules of conduct should form 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basis for all Muslim media practitioners in their journalistic endeavors, and Muslim media should work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towards achieving integration of the Muslim individual's personality. It was stated that the consolidation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of faith of the Muslim individual in Islamic values and ethical principles should be the main obligation of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lastRenderedPageBreak/>
        <w:t>Muslim media.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However, none of the above mentioned efforts could lead to the development, and more importantly, 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practice of an Islamic code of ethics among the Muslim journalists. The reasons being: lack of support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from Muslim governments; lack of interest and enthusiasm by Muslim journalists themselves; and lack of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support from Muslim scholars as well Muslim society in general. Even the many Islamic magazines and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newspapers have not been able to demonstrate that what they practice is inherently different from 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secular media. As </w:t>
      </w:r>
      <w:proofErr w:type="spellStart"/>
      <w:r w:rsidRPr="007268A2">
        <w:rPr>
          <w:rFonts w:ascii="Times New Roman" w:hAnsi="Times New Roman" w:cs="Times New Roman"/>
        </w:rPr>
        <w:t>Schleifer</w:t>
      </w:r>
      <w:proofErr w:type="spellEnd"/>
      <w:r w:rsidRPr="007268A2">
        <w:rPr>
          <w:rFonts w:ascii="Times New Roman" w:hAnsi="Times New Roman" w:cs="Times New Roman"/>
        </w:rPr>
        <w:t xml:space="preserve"> has observed.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'The reverse-secularism of Western and Islamic Movement journalism insists that religion is worthy of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reporting only in the political domain, and a political domain of confrontation. The specific danger of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"Islamic journalism" to date is that the journalist substitutes the life and activities of the various Islamic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movements for the life and activities of the much broader Islamic ally conscious society... of which 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political movements are but a small part. When the "Islamic journalist" substitutes the life and drama of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Islamic movements for the life and drama of Islamic society, he not only over politicizes Islam but 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invariably becomes side-tracked into the same sort of surface reporting of organized political life in 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Muslim world that characterizes the secular press and ends up even reporting poorly on many political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and public developments of profound importance to Muslims.'14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The above statement is a true reflection of many Muslim magazines such as Impact International of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London, The Minaret and The Message, both of the USA, </w:t>
      </w:r>
      <w:proofErr w:type="spellStart"/>
      <w:r w:rsidRPr="007268A2">
        <w:rPr>
          <w:rFonts w:ascii="Times New Roman" w:hAnsi="Times New Roman" w:cs="Times New Roman"/>
        </w:rPr>
        <w:t>Takbir</w:t>
      </w:r>
      <w:proofErr w:type="spellEnd"/>
      <w:r w:rsidRPr="007268A2">
        <w:rPr>
          <w:rFonts w:ascii="Times New Roman" w:hAnsi="Times New Roman" w:cs="Times New Roman"/>
        </w:rPr>
        <w:t xml:space="preserve"> of Pakistan, Radiance of Delhi, and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even Al-</w:t>
      </w:r>
      <w:proofErr w:type="spellStart"/>
      <w:r w:rsidRPr="007268A2">
        <w:rPr>
          <w:rFonts w:ascii="Times New Roman" w:hAnsi="Times New Roman" w:cs="Times New Roman"/>
        </w:rPr>
        <w:t>Dawah</w:t>
      </w:r>
      <w:proofErr w:type="spellEnd"/>
      <w:r w:rsidRPr="007268A2">
        <w:rPr>
          <w:rFonts w:ascii="Times New Roman" w:hAnsi="Times New Roman" w:cs="Times New Roman"/>
        </w:rPr>
        <w:t xml:space="preserve"> of Egypt. It is evident that an Islamic code of journalistic ethics is inevitable if Muslims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wish to have their own information system and also wish to see it play an important and effective role in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the flow of news and info</w:t>
      </w:r>
      <w:r w:rsidR="007268A2" w:rsidRPr="007268A2">
        <w:rPr>
          <w:rFonts w:ascii="Times New Roman" w:hAnsi="Times New Roman" w:cs="Times New Roman"/>
        </w:rPr>
        <w:t>rmation across the continents.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Basis for an Islamic Code of ethics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Since a journalist's foremost concern is the dissemination of news, we have to agree upon a definition of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news that is permissible within the framework of Quran and </w:t>
      </w:r>
      <w:proofErr w:type="spellStart"/>
      <w:r w:rsidRPr="007268A2">
        <w:rPr>
          <w:rFonts w:ascii="Times New Roman" w:hAnsi="Times New Roman" w:cs="Times New Roman"/>
        </w:rPr>
        <w:t>Sunnah</w:t>
      </w:r>
      <w:proofErr w:type="spellEnd"/>
      <w:r w:rsidRPr="007268A2">
        <w:rPr>
          <w:rFonts w:ascii="Times New Roman" w:hAnsi="Times New Roman" w:cs="Times New Roman"/>
        </w:rPr>
        <w:t>. Not only that, we have also to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consider a process of news gathering, news making and news disseminating that is acceptable within an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Islamic framework. And in order to compete with the existing information orders we have to provide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lastRenderedPageBreak/>
        <w:t>theoretical foundations and arguments as well a driving force that will ensure its implementation among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Muslim journalists throughout the world.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Before defining news and attempting to develop an Islamic code of ethics, let us briefly discuss the basis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of the Islamic moral system because it plays a very important role in the realization of the Islamic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worldview within which a Muslim journalist has to operate and which is inherently different from 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secular or Western worldview.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The central force in the Islamic moral system is the concept of </w:t>
      </w:r>
      <w:proofErr w:type="spellStart"/>
      <w:r w:rsidRPr="007268A2">
        <w:rPr>
          <w:rFonts w:ascii="Times New Roman" w:hAnsi="Times New Roman" w:cs="Times New Roman"/>
        </w:rPr>
        <w:t>Tawhid</w:t>
      </w:r>
      <w:proofErr w:type="spellEnd"/>
      <w:r w:rsidRPr="007268A2">
        <w:rPr>
          <w:rFonts w:ascii="Times New Roman" w:hAnsi="Times New Roman" w:cs="Times New Roman"/>
        </w:rPr>
        <w:t xml:space="preserve"> - the supremacy and sovereignty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of one God. </w:t>
      </w:r>
      <w:proofErr w:type="spellStart"/>
      <w:r w:rsidRPr="007268A2">
        <w:rPr>
          <w:rFonts w:ascii="Times New Roman" w:hAnsi="Times New Roman" w:cs="Times New Roman"/>
        </w:rPr>
        <w:t>Tawhid</w:t>
      </w:r>
      <w:proofErr w:type="spellEnd"/>
      <w:r w:rsidRPr="007268A2">
        <w:rPr>
          <w:rFonts w:ascii="Times New Roman" w:hAnsi="Times New Roman" w:cs="Times New Roman"/>
        </w:rPr>
        <w:t xml:space="preserve"> also implies unity, coherence, and harmony between all parts of the universe. Not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only has this, but the concept of </w:t>
      </w:r>
      <w:proofErr w:type="spellStart"/>
      <w:r w:rsidRPr="007268A2">
        <w:rPr>
          <w:rFonts w:ascii="Times New Roman" w:hAnsi="Times New Roman" w:cs="Times New Roman"/>
        </w:rPr>
        <w:t>Tawhid</w:t>
      </w:r>
      <w:proofErr w:type="spellEnd"/>
      <w:r w:rsidRPr="007268A2">
        <w:rPr>
          <w:rFonts w:ascii="Times New Roman" w:hAnsi="Times New Roman" w:cs="Times New Roman"/>
        </w:rPr>
        <w:t xml:space="preserve"> signified the existence of a purpose in the creation and liberation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of all human kind from bondage and servitude to multiple varieties of gods. The concept of the hereafter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becomes a driving force in committing to one God, and the inspiration as well definitive guidelines are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provided by the traditions and the life of the Prophet (PBUH).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A journalist who uses his/her faculty of observation, reason consciousness, reflection, insight,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understanding and wisdom must realize that these are the </w:t>
      </w:r>
      <w:proofErr w:type="spellStart"/>
      <w:r w:rsidRPr="007268A2">
        <w:rPr>
          <w:rFonts w:ascii="Times New Roman" w:hAnsi="Times New Roman" w:cs="Times New Roman"/>
        </w:rPr>
        <w:t>Amanah</w:t>
      </w:r>
      <w:proofErr w:type="spellEnd"/>
      <w:r w:rsidRPr="007268A2">
        <w:rPr>
          <w:rFonts w:ascii="Times New Roman" w:hAnsi="Times New Roman" w:cs="Times New Roman"/>
        </w:rPr>
        <w:t xml:space="preserve"> (trust) of God and must not be used to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injure a human soul for the sake of self-promotion or for selling the news, rather, as </w:t>
      </w:r>
      <w:proofErr w:type="spellStart"/>
      <w:r w:rsidRPr="007268A2">
        <w:rPr>
          <w:rFonts w:ascii="Times New Roman" w:hAnsi="Times New Roman" w:cs="Times New Roman"/>
        </w:rPr>
        <w:t>Dilnawaz</w:t>
      </w:r>
      <w:proofErr w:type="spellEnd"/>
      <w:r w:rsidRPr="007268A2">
        <w:rPr>
          <w:rFonts w:ascii="Times New Roman" w:hAnsi="Times New Roman" w:cs="Times New Roman"/>
        </w:rPr>
        <w:t xml:space="preserve"> </w:t>
      </w:r>
      <w:proofErr w:type="spellStart"/>
      <w:r w:rsidRPr="007268A2">
        <w:rPr>
          <w:rFonts w:ascii="Times New Roman" w:hAnsi="Times New Roman" w:cs="Times New Roman"/>
        </w:rPr>
        <w:t>Siddiqui</w:t>
      </w:r>
      <w:proofErr w:type="spellEnd"/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has noted these are to be used in arriving at truth. A journalist must not ignore God's purpose in creating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this universe and various forms of life.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Explaining the implications of </w:t>
      </w:r>
      <w:proofErr w:type="spellStart"/>
      <w:r w:rsidRPr="007268A2">
        <w:rPr>
          <w:rFonts w:ascii="Times New Roman" w:hAnsi="Times New Roman" w:cs="Times New Roman"/>
        </w:rPr>
        <w:t>Tawhid</w:t>
      </w:r>
      <w:proofErr w:type="spellEnd"/>
      <w:r w:rsidRPr="007268A2">
        <w:rPr>
          <w:rFonts w:ascii="Times New Roman" w:hAnsi="Times New Roman" w:cs="Times New Roman"/>
        </w:rPr>
        <w:t xml:space="preserve">, Hamid </w:t>
      </w:r>
      <w:proofErr w:type="spellStart"/>
      <w:r w:rsidRPr="007268A2">
        <w:rPr>
          <w:rFonts w:ascii="Times New Roman" w:hAnsi="Times New Roman" w:cs="Times New Roman"/>
        </w:rPr>
        <w:t>Mowlana</w:t>
      </w:r>
      <w:proofErr w:type="spellEnd"/>
      <w:r w:rsidRPr="007268A2">
        <w:rPr>
          <w:rFonts w:ascii="Times New Roman" w:hAnsi="Times New Roman" w:cs="Times New Roman"/>
        </w:rPr>
        <w:t xml:space="preserve"> has noted that the responsibility of a Muslim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journalist and the Muslim mass media system would be: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To destroy myths. In our contemporary world these myths may include power, progress, science,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development, modernization, democracy, achievement, and success. Personalities as they represent these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must not be super humanized and super defined... Under the principle of </w:t>
      </w:r>
      <w:proofErr w:type="spellStart"/>
      <w:r w:rsidRPr="007268A2">
        <w:rPr>
          <w:rFonts w:ascii="Times New Roman" w:hAnsi="Times New Roman" w:cs="Times New Roman"/>
        </w:rPr>
        <w:t>Tawhid</w:t>
      </w:r>
      <w:proofErr w:type="spellEnd"/>
      <w:r w:rsidRPr="007268A2">
        <w:rPr>
          <w:rFonts w:ascii="Times New Roman" w:hAnsi="Times New Roman" w:cs="Times New Roman"/>
        </w:rPr>
        <w:t xml:space="preserve"> another fundamental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consideration in communication [another important duty of Muslim journalists] becomes clear: 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destruction of thought structures based on dualism, racialism, tribalism, and familial superiority... One of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the dualisms according to this principle is the secular notion of the separation of religion and politics.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Another guiding principle in the development of an Islamic code of journalistic ethics is the concept of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lastRenderedPageBreak/>
        <w:t>social responsibility. As mentioned earlier, the social responsibility theory on which secular or Western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media practices are based is rooted in pluralistic individualism. Whereas the Islamic principle of social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responsibility is based on the concept of </w:t>
      </w:r>
      <w:proofErr w:type="spellStart"/>
      <w:r w:rsidRPr="007268A2">
        <w:rPr>
          <w:rFonts w:ascii="Times New Roman" w:hAnsi="Times New Roman" w:cs="Times New Roman"/>
        </w:rPr>
        <w:t>amar</w:t>
      </w:r>
      <w:proofErr w:type="spellEnd"/>
      <w:r w:rsidRPr="007268A2">
        <w:rPr>
          <w:rFonts w:ascii="Times New Roman" w:hAnsi="Times New Roman" w:cs="Times New Roman"/>
        </w:rPr>
        <w:t xml:space="preserve"> bi al-</w:t>
      </w:r>
      <w:proofErr w:type="spellStart"/>
      <w:r w:rsidRPr="007268A2">
        <w:rPr>
          <w:rFonts w:ascii="Times New Roman" w:hAnsi="Times New Roman" w:cs="Times New Roman"/>
        </w:rPr>
        <w:t>Maruf</w:t>
      </w:r>
      <w:proofErr w:type="spellEnd"/>
      <w:r w:rsidRPr="007268A2">
        <w:rPr>
          <w:rFonts w:ascii="Times New Roman" w:hAnsi="Times New Roman" w:cs="Times New Roman"/>
        </w:rPr>
        <w:t xml:space="preserve"> </w:t>
      </w:r>
      <w:proofErr w:type="spellStart"/>
      <w:r w:rsidRPr="007268A2">
        <w:rPr>
          <w:rFonts w:ascii="Times New Roman" w:hAnsi="Times New Roman" w:cs="Times New Roman"/>
        </w:rPr>
        <w:t>wa</w:t>
      </w:r>
      <w:proofErr w:type="spellEnd"/>
      <w:r w:rsidRPr="007268A2">
        <w:rPr>
          <w:rFonts w:ascii="Times New Roman" w:hAnsi="Times New Roman" w:cs="Times New Roman"/>
        </w:rPr>
        <w:t xml:space="preserve"> </w:t>
      </w:r>
      <w:proofErr w:type="spellStart"/>
      <w:r w:rsidRPr="007268A2">
        <w:rPr>
          <w:rFonts w:ascii="Times New Roman" w:hAnsi="Times New Roman" w:cs="Times New Roman"/>
        </w:rPr>
        <w:t>nahi</w:t>
      </w:r>
      <w:proofErr w:type="spellEnd"/>
      <w:r w:rsidRPr="007268A2">
        <w:rPr>
          <w:rFonts w:ascii="Times New Roman" w:hAnsi="Times New Roman" w:cs="Times New Roman"/>
        </w:rPr>
        <w:t xml:space="preserve"> an al-</w:t>
      </w:r>
      <w:proofErr w:type="spellStart"/>
      <w:r w:rsidRPr="007268A2">
        <w:rPr>
          <w:rFonts w:ascii="Times New Roman" w:hAnsi="Times New Roman" w:cs="Times New Roman"/>
        </w:rPr>
        <w:t>munkar</w:t>
      </w:r>
      <w:proofErr w:type="spellEnd"/>
      <w:r w:rsidRPr="007268A2">
        <w:rPr>
          <w:rFonts w:ascii="Times New Roman" w:hAnsi="Times New Roman" w:cs="Times New Roman"/>
        </w:rPr>
        <w:t xml:space="preserve"> or commanding right and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prohibiting wrong'. This implies that it is the responsibility of every individual and the group, especially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the institutions of social or public communication such as the press, radio, television, and cinema, to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prepare individuals and society as a whole to accept Islamic principles and act upon them.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Throughout Islamic history many institutions as well as channels of mass communications such as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mosques, azan, and Friday </w:t>
      </w:r>
      <w:proofErr w:type="spellStart"/>
      <w:r w:rsidRPr="007268A2">
        <w:rPr>
          <w:rFonts w:ascii="Times New Roman" w:hAnsi="Times New Roman" w:cs="Times New Roman"/>
        </w:rPr>
        <w:t>khutba</w:t>
      </w:r>
      <w:proofErr w:type="spellEnd"/>
      <w:r w:rsidRPr="007268A2">
        <w:rPr>
          <w:rFonts w:ascii="Times New Roman" w:hAnsi="Times New Roman" w:cs="Times New Roman"/>
        </w:rPr>
        <w:t xml:space="preserve"> have used this concept of social responsibility to mobilize public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opinion and persuade individuals to work for the collective good of society in general and for their own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individual pursuit of good in this world and the hereafter. The Islamic revolution in this country has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demonstrated well the strength of such uses of non-traditional means of public communication. However,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in a highly individualistic society of ours the press seems to play the opposite role of </w:t>
      </w:r>
      <w:proofErr w:type="spellStart"/>
      <w:r w:rsidRPr="007268A2">
        <w:rPr>
          <w:rFonts w:ascii="Times New Roman" w:hAnsi="Times New Roman" w:cs="Times New Roman"/>
        </w:rPr>
        <w:t>amar</w:t>
      </w:r>
      <w:proofErr w:type="spellEnd"/>
      <w:r w:rsidRPr="007268A2">
        <w:rPr>
          <w:rFonts w:ascii="Times New Roman" w:hAnsi="Times New Roman" w:cs="Times New Roman"/>
        </w:rPr>
        <w:t xml:space="preserve"> bi </w:t>
      </w:r>
      <w:proofErr w:type="spellStart"/>
      <w:r w:rsidRPr="007268A2">
        <w:rPr>
          <w:rFonts w:ascii="Times New Roman" w:hAnsi="Times New Roman" w:cs="Times New Roman"/>
        </w:rPr>
        <w:t>Munkar</w:t>
      </w:r>
      <w:proofErr w:type="spellEnd"/>
      <w:r w:rsidRPr="007268A2">
        <w:rPr>
          <w:rFonts w:ascii="Times New Roman" w:hAnsi="Times New Roman" w:cs="Times New Roman"/>
        </w:rPr>
        <w:t xml:space="preserve"> WA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proofErr w:type="spellStart"/>
      <w:r w:rsidRPr="007268A2">
        <w:rPr>
          <w:rFonts w:ascii="Times New Roman" w:hAnsi="Times New Roman" w:cs="Times New Roman"/>
        </w:rPr>
        <w:t>nahi</w:t>
      </w:r>
      <w:proofErr w:type="spellEnd"/>
      <w:r w:rsidRPr="007268A2">
        <w:rPr>
          <w:rFonts w:ascii="Times New Roman" w:hAnsi="Times New Roman" w:cs="Times New Roman"/>
        </w:rPr>
        <w:t xml:space="preserve"> an al </w:t>
      </w:r>
      <w:proofErr w:type="spellStart"/>
      <w:r w:rsidRPr="007268A2">
        <w:rPr>
          <w:rFonts w:ascii="Times New Roman" w:hAnsi="Times New Roman" w:cs="Times New Roman"/>
        </w:rPr>
        <w:t>Maruf</w:t>
      </w:r>
      <w:proofErr w:type="spellEnd"/>
      <w:r w:rsidRPr="007268A2">
        <w:rPr>
          <w:rFonts w:ascii="Times New Roman" w:hAnsi="Times New Roman" w:cs="Times New Roman"/>
        </w:rPr>
        <w:t xml:space="preserve">. Whether Muslim or </w:t>
      </w:r>
      <w:proofErr w:type="spellStart"/>
      <w:r w:rsidRPr="007268A2">
        <w:rPr>
          <w:rFonts w:ascii="Times New Roman" w:hAnsi="Times New Roman" w:cs="Times New Roman"/>
        </w:rPr>
        <w:t>non Muslim</w:t>
      </w:r>
      <w:proofErr w:type="spellEnd"/>
      <w:r w:rsidRPr="007268A2">
        <w:rPr>
          <w:rFonts w:ascii="Times New Roman" w:hAnsi="Times New Roman" w:cs="Times New Roman"/>
        </w:rPr>
        <w:t>, the media are more interested in conflict, contention,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disorder, and scandal than in peace, stability, continuity, and moral conformity. Unless Muslim media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practitioners accept social responsibility as a cornerstone of their profession, no Islamic code of ethics can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even be realized.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Challenges, problems and suggestions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A brief conceptual framework for an Islamic code of journalistic ethics has been presented above. There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is nothing new in it. It only reminds us that putting such concepts into practice is the most difficult aspect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of the entire discussion. No effort has yet materialized in a viable Islamic information system that </w:t>
      </w:r>
      <w:proofErr w:type="spellStart"/>
      <w:r w:rsidRPr="007268A2">
        <w:rPr>
          <w:rFonts w:ascii="Times New Roman" w:hAnsi="Times New Roman" w:cs="Times New Roman"/>
        </w:rPr>
        <w:t>mayend</w:t>
      </w:r>
      <w:proofErr w:type="spellEnd"/>
      <w:r w:rsidRPr="007268A2">
        <w:rPr>
          <w:rFonts w:ascii="Times New Roman" w:hAnsi="Times New Roman" w:cs="Times New Roman"/>
        </w:rPr>
        <w:t xml:space="preserve"> Muslim's reliance on Western sources of information. Muslim media practitioners are dependent on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the four transnational news agencies and wire services: the AP, UPI, AFP and Reuters. In a survey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conducted in 1986 it was revealed that most Muslim newspapers in Arabic, English, Persian, and Urdu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base 90% of their news coverage on these four agencies. Seventy percent of foreign news bureau in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Muslim countries belong to the Western news agencies, whereas the number of Muslim countries' news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bureau is hardly 5% of the total.18 Ten years on, the situation is not much different. The strong presence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of Western news agencies in Muslim countries discourages media practices that do not conform to 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lastRenderedPageBreak/>
        <w:t>norms of these sources of information. Therefore it is essential to develop an alternative and viable source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of information that will replace reliance on sources of information whose primary objectives are in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contradiction with the basic value system of Islam.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Unless Muslim media take a lead in the development of alternative sources of information, and unless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they show great willingness to accommodate neglected social groups such as Muslim youth, women,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children and the rural population, they will remain confined to a small audience without any practical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relevance to the Muslim masses in particular and the world in general. As a consequence the desire to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adhere to an Islamic code of ethics would also remain low.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It is important to note that Muslim media practitioners themselves have to develop an independent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structure. Unfortunately there is very little exchange of ideas, experiences, and expertise among Muslim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journalists, newspapers, and magazines. As a result, already scarce human and material resources are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wasted in duplicating similar efforts. Thus a core group of Muslim media practitioners, drawn from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various countries, could be formed to serve as a media think tank. Such a group should work in close cooperation with those who are actively engaged in defining an Islamic framework for other areas of study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i.e. sociology, psychology, political science, philosophy, and anthropology etc., in order to develop a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thorough Islamic approach to the process of mass communication.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An important aspect of the development of a professional code of journalistic ethics is the training of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Muslim journalists. There are numerous training centers to train journalists in all other aspects of the job,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but none where journalists can get training on specifically Islamic aspects. There is an urgent need to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establish an Islamic Institute of Mass Media Research and Training. Such an institute could perform many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important tasks besides just training journalists: 1) Preparation of a directory of Muslim journalists for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proofErr w:type="spellStart"/>
      <w:r w:rsidRPr="007268A2">
        <w:rPr>
          <w:rFonts w:ascii="Times New Roman" w:hAnsi="Times New Roman" w:cs="Times New Roman"/>
        </w:rPr>
        <w:t>world wide</w:t>
      </w:r>
      <w:proofErr w:type="spellEnd"/>
      <w:r w:rsidRPr="007268A2">
        <w:rPr>
          <w:rFonts w:ascii="Times New Roman" w:hAnsi="Times New Roman" w:cs="Times New Roman"/>
        </w:rPr>
        <w:t xml:space="preserve"> and regional co-operation; 2) Preparation of an exhaustive bibliography on the existing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literature on the Muslim world media; 3) Preparation of books introducing the basic concepts in mass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communication history, methodology, and process with a critical examination of the contemporary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approaches; 4) Preparation of monographs on specific issues and problems faced by Muslim media and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Muslim journalists related to the editorial tasks, circulation and distribution, advertisement, and effective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lastRenderedPageBreak/>
        <w:t>use of new communication technologies; 5) Establishment of a media monitoring group in order to keep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up with the Western media's distortion of Islam and Muslim societies as well as to monitor and assess the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press-government relationship in Muslim countries; and 6) Organize regional and international seminars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and conferences in which both Muslim and non-Muslim media practitioners can exchange their thoughts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and experiences in order to appreciate the importance of an Islamic code of ethics for journalists.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These are few suggestions towards realizing the goal of developing a workable code of media ethics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within an Islamic framework. To begin with, an active forum of Muslim media practitioners and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academicians could be created to exchange information about codes of journalistic ethics in Muslim</w:t>
      </w:r>
    </w:p>
    <w:p w:rsidR="000D1377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>countries, and also to cooperate and co-ordinate with non-Muslim media practitioners, associations and</w:t>
      </w:r>
    </w:p>
    <w:p w:rsidR="00EE4D7A" w:rsidRPr="007268A2" w:rsidRDefault="000D1377" w:rsidP="007268A2">
      <w:pPr>
        <w:rPr>
          <w:rFonts w:ascii="Times New Roman" w:hAnsi="Times New Roman" w:cs="Times New Roman"/>
        </w:rPr>
      </w:pPr>
      <w:r w:rsidRPr="007268A2">
        <w:rPr>
          <w:rFonts w:ascii="Times New Roman" w:hAnsi="Times New Roman" w:cs="Times New Roman"/>
        </w:rPr>
        <w:t xml:space="preserve">organizations that have a concern about media, culture and religion. Such forum could later play a </w:t>
      </w:r>
      <w:proofErr w:type="spellStart"/>
      <w:r w:rsidRPr="007268A2">
        <w:rPr>
          <w:rFonts w:ascii="Times New Roman" w:hAnsi="Times New Roman" w:cs="Times New Roman"/>
        </w:rPr>
        <w:t>keyrole</w:t>
      </w:r>
      <w:proofErr w:type="spellEnd"/>
      <w:r w:rsidRPr="007268A2">
        <w:rPr>
          <w:rFonts w:ascii="Times New Roman" w:hAnsi="Times New Roman" w:cs="Times New Roman"/>
        </w:rPr>
        <w:t xml:space="preserve"> in the formation of an international institute for media training and research for Muslim journalists.</w:t>
      </w:r>
      <w:bookmarkEnd w:id="0"/>
    </w:p>
    <w:sectPr w:rsidR="00EE4D7A" w:rsidRPr="0072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03"/>
    <w:rsid w:val="000D1377"/>
    <w:rsid w:val="001B4203"/>
    <w:rsid w:val="007268A2"/>
    <w:rsid w:val="00E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2758</Words>
  <Characters>15727</Characters>
  <Application>Microsoft Office Word</Application>
  <DocSecurity>0</DocSecurity>
  <Lines>131</Lines>
  <Paragraphs>36</Paragraphs>
  <ScaleCrop>false</ScaleCrop>
  <Company>Olive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3</cp:revision>
  <dcterms:created xsi:type="dcterms:W3CDTF">2020-04-20T09:02:00Z</dcterms:created>
  <dcterms:modified xsi:type="dcterms:W3CDTF">2020-04-20T09:05:00Z</dcterms:modified>
</cp:coreProperties>
</file>