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C2" w:rsidRPr="004C133A" w:rsidRDefault="004B0FC2" w:rsidP="004B0FC2">
      <w:pPr>
        <w:jc w:val="center"/>
        <w:rPr>
          <w:b/>
          <w:bCs/>
          <w:sz w:val="28"/>
          <w:szCs w:val="28"/>
        </w:rPr>
      </w:pPr>
      <w:r w:rsidRPr="004C133A">
        <w:rPr>
          <w:b/>
          <w:bCs/>
          <w:sz w:val="28"/>
          <w:szCs w:val="28"/>
        </w:rPr>
        <w:t>WHEAT</w:t>
      </w:r>
    </w:p>
    <w:p w:rsidR="004B0FC2" w:rsidRDefault="004B0FC2" w:rsidP="004B0FC2">
      <w:pPr>
        <w:jc w:val="center"/>
        <w:rPr>
          <w:i/>
          <w:iCs/>
        </w:rPr>
      </w:pPr>
      <w:proofErr w:type="spellStart"/>
      <w:r w:rsidRPr="004C133A">
        <w:rPr>
          <w:i/>
          <w:iCs/>
        </w:rPr>
        <w:t>Triticum</w:t>
      </w:r>
      <w:proofErr w:type="spellEnd"/>
      <w:r w:rsidRPr="004C133A">
        <w:rPr>
          <w:i/>
          <w:iCs/>
        </w:rPr>
        <w:t xml:space="preserve"> </w:t>
      </w:r>
      <w:proofErr w:type="spellStart"/>
      <w:r w:rsidRPr="004C133A">
        <w:rPr>
          <w:i/>
          <w:iCs/>
        </w:rPr>
        <w:t>aestivum</w:t>
      </w:r>
      <w:proofErr w:type="spellEnd"/>
    </w:p>
    <w:p w:rsidR="004B0FC2" w:rsidRPr="004C133A" w:rsidRDefault="004B0FC2" w:rsidP="004B0FC2">
      <w:pPr>
        <w:rPr>
          <w:b/>
          <w:bCs/>
        </w:rPr>
      </w:pPr>
      <w:r w:rsidRPr="004C133A">
        <w:rPr>
          <w:b/>
          <w:bCs/>
        </w:rPr>
        <w:t>Equipment</w:t>
      </w:r>
    </w:p>
    <w:p w:rsidR="004B0FC2" w:rsidRDefault="004B0FC2" w:rsidP="004B0FC2">
      <w:pPr>
        <w:ind w:left="720"/>
      </w:pPr>
      <w:r>
        <w:t>A pair of scissors, pointed forceps, needle, magnifying lens, camel hair brush, Petri dish,</w:t>
      </w:r>
      <w:r w:rsidRPr="004C133A">
        <w:t xml:space="preserve"> </w:t>
      </w:r>
      <w:r>
        <w:t>methylated spirit, butter paper bag (4” x 2”) tag and lead pencil.</w:t>
      </w:r>
    </w:p>
    <w:p w:rsidR="004B0FC2" w:rsidRPr="004C133A" w:rsidRDefault="004B0FC2" w:rsidP="004B0FC2">
      <w:pPr>
        <w:rPr>
          <w:b/>
          <w:bCs/>
        </w:rPr>
      </w:pPr>
      <w:r w:rsidRPr="004C133A">
        <w:rPr>
          <w:b/>
          <w:bCs/>
        </w:rPr>
        <w:t>Procedure</w:t>
      </w:r>
    </w:p>
    <w:p w:rsidR="004B0FC2" w:rsidRPr="004C133A" w:rsidRDefault="004B0FC2" w:rsidP="004B0FC2">
      <w:pPr>
        <w:ind w:left="720"/>
      </w:pPr>
      <w:r>
        <w:t xml:space="preserve">Wheat is a naturally self- pollinated crop. </w:t>
      </w:r>
      <w:proofErr w:type="spellStart"/>
      <w:r>
        <w:t>Anthesis</w:t>
      </w:r>
      <w:proofErr w:type="spellEnd"/>
      <w:r>
        <w:t xml:space="preserve"> first begins above the middle of the spikelet and move both upward and downward. The Upper Spikelet’s are last to bloom. Generally, a wheat spike completes </w:t>
      </w:r>
      <w:proofErr w:type="spellStart"/>
      <w:r>
        <w:t>anthesis</w:t>
      </w:r>
      <w:proofErr w:type="spellEnd"/>
      <w:r>
        <w:t xml:space="preserve"> 2-3 days after first anther appears.</w:t>
      </w:r>
    </w:p>
    <w:p w:rsidR="004B0FC2" w:rsidRDefault="004B0FC2" w:rsidP="004B0FC2">
      <w:pPr>
        <w:rPr>
          <w:b/>
          <w:bCs/>
        </w:rPr>
      </w:pPr>
      <w:r w:rsidRPr="004C133A">
        <w:rPr>
          <w:b/>
          <w:bCs/>
        </w:rPr>
        <w:t>Selfing</w:t>
      </w:r>
    </w:p>
    <w:p w:rsidR="004B0FC2" w:rsidRDefault="004B0FC2" w:rsidP="004B0FC2">
      <w:pPr>
        <w:ind w:left="720"/>
      </w:pPr>
      <w:r>
        <w:t xml:space="preserve">As wheat is a naturally self-pollinated crop. To avoid even the slightest chances of foreign pollen contamination, cover the spike </w:t>
      </w:r>
      <w:proofErr w:type="gramStart"/>
      <w:r>
        <w:t>With</w:t>
      </w:r>
      <w:proofErr w:type="gramEnd"/>
      <w:r>
        <w:t xml:space="preserve"> a butter paper bag.</w:t>
      </w:r>
    </w:p>
    <w:p w:rsidR="004B0FC2" w:rsidRPr="004C133A" w:rsidRDefault="004B0FC2" w:rsidP="004B0FC2">
      <w:pPr>
        <w:rPr>
          <w:b/>
          <w:bCs/>
        </w:rPr>
      </w:pPr>
      <w:r w:rsidRPr="004C133A">
        <w:rPr>
          <w:b/>
          <w:bCs/>
        </w:rPr>
        <w:t>Crossing</w:t>
      </w:r>
    </w:p>
    <w:p w:rsidR="004B0FC2" w:rsidRPr="004C133A" w:rsidRDefault="004B0FC2" w:rsidP="004B0FC2">
      <w:pPr>
        <w:rPr>
          <w:b/>
          <w:bCs/>
          <w:i/>
          <w:iCs/>
        </w:rPr>
      </w:pPr>
      <w:r w:rsidRPr="004C133A">
        <w:rPr>
          <w:b/>
          <w:bCs/>
          <w:i/>
          <w:iCs/>
        </w:rPr>
        <w:t>Emasculation</w:t>
      </w:r>
    </w:p>
    <w:p w:rsidR="004B0FC2" w:rsidRDefault="004B0FC2" w:rsidP="004B0FC2">
      <w:pPr>
        <w:pStyle w:val="ListParagraph"/>
        <w:numPr>
          <w:ilvl w:val="0"/>
          <w:numId w:val="16"/>
        </w:numPr>
      </w:pPr>
      <w:r>
        <w:t xml:space="preserve">In the evening select the desirable plant and retain only 8-15 lateral </w:t>
      </w:r>
      <w:proofErr w:type="spellStart"/>
      <w:r>
        <w:t>spikelets</w:t>
      </w:r>
      <w:proofErr w:type="spellEnd"/>
      <w:r>
        <w:t xml:space="preserve"> on a Spike and remove the rest.</w:t>
      </w:r>
    </w:p>
    <w:p w:rsidR="004B0FC2" w:rsidRDefault="004B0FC2" w:rsidP="004B0FC2">
      <w:pPr>
        <w:pStyle w:val="ListParagraph"/>
        <w:numPr>
          <w:ilvl w:val="0"/>
          <w:numId w:val="16"/>
        </w:numPr>
      </w:pPr>
      <w:r>
        <w:t>Remove 3-4 florets from the base and 4-5 florets from the apex of the spike and central floret from each spikelet.</w:t>
      </w:r>
    </w:p>
    <w:p w:rsidR="004B0FC2" w:rsidRDefault="004B0FC2" w:rsidP="004B0FC2">
      <w:pPr>
        <w:pStyle w:val="ListParagraph"/>
        <w:numPr>
          <w:ilvl w:val="0"/>
          <w:numId w:val="16"/>
        </w:numPr>
      </w:pPr>
      <w:r>
        <w:t>Clip 1/3 of the upper portion of the floret with a pair of scissors and remove the anthers before dehiscence with a fine forceps.</w:t>
      </w:r>
    </w:p>
    <w:p w:rsidR="004B0FC2" w:rsidRDefault="004B0FC2" w:rsidP="004B0FC2">
      <w:pPr>
        <w:pStyle w:val="ListParagraph"/>
        <w:numPr>
          <w:ilvl w:val="0"/>
          <w:numId w:val="16"/>
        </w:numPr>
      </w:pPr>
      <w:r>
        <w:t>Take care that carpel is not injured</w:t>
      </w:r>
    </w:p>
    <w:p w:rsidR="004B0FC2" w:rsidRDefault="004B0FC2" w:rsidP="004B0FC2">
      <w:pPr>
        <w:pStyle w:val="ListParagraph"/>
        <w:numPr>
          <w:ilvl w:val="0"/>
          <w:numId w:val="16"/>
        </w:numPr>
      </w:pPr>
      <w:r>
        <w:t>Cover the spike so emasculated with a butter paper bag.</w:t>
      </w:r>
    </w:p>
    <w:p w:rsidR="004B0FC2" w:rsidRPr="00B641E5" w:rsidRDefault="004B0FC2" w:rsidP="004B0FC2">
      <w:pPr>
        <w:rPr>
          <w:b/>
          <w:bCs/>
          <w:i/>
          <w:iCs/>
        </w:rPr>
      </w:pPr>
      <w:r w:rsidRPr="00B641E5">
        <w:rPr>
          <w:b/>
          <w:bCs/>
          <w:i/>
          <w:iCs/>
        </w:rPr>
        <w:t>Pollination</w:t>
      </w:r>
    </w:p>
    <w:p w:rsidR="004B0FC2" w:rsidRDefault="004B0FC2" w:rsidP="004B0FC2">
      <w:pPr>
        <w:pStyle w:val="ListParagraph"/>
        <w:numPr>
          <w:ilvl w:val="0"/>
          <w:numId w:val="17"/>
        </w:numPr>
      </w:pPr>
      <w:r>
        <w:t xml:space="preserve">In the evening. </w:t>
      </w:r>
      <w:proofErr w:type="gramStart"/>
      <w:r>
        <w:t>bag</w:t>
      </w:r>
      <w:proofErr w:type="gramEnd"/>
      <w:r>
        <w:t xml:space="preserve"> the spike of male parent before opening of the anthers. </w:t>
      </w:r>
    </w:p>
    <w:p w:rsidR="004B0FC2" w:rsidRDefault="004B0FC2" w:rsidP="004B0FC2">
      <w:pPr>
        <w:pStyle w:val="ListParagraph"/>
        <w:numPr>
          <w:ilvl w:val="0"/>
          <w:numId w:val="17"/>
        </w:numPr>
      </w:pPr>
      <w:r>
        <w:t>Next morning collect the pollen grains from the bagged male parent in a petri dish</w:t>
      </w:r>
    </w:p>
    <w:p w:rsidR="004B0FC2" w:rsidRDefault="004B0FC2" w:rsidP="004B0FC2">
      <w:pPr>
        <w:pStyle w:val="ListParagraph"/>
        <w:numPr>
          <w:ilvl w:val="0"/>
          <w:numId w:val="17"/>
        </w:numPr>
      </w:pPr>
      <w:r>
        <w:t xml:space="preserve">Apply pollen with a soft camel hair brush on the bifid hairy stigma of the emasculated floret or place the mature anthers as such within the floret. </w:t>
      </w:r>
    </w:p>
    <w:p w:rsidR="004B0FC2" w:rsidRDefault="004B0FC2" w:rsidP="004B0FC2">
      <w:pPr>
        <w:pStyle w:val="ListParagraph"/>
        <w:numPr>
          <w:ilvl w:val="0"/>
          <w:numId w:val="17"/>
        </w:numPr>
      </w:pPr>
      <w:r>
        <w:t>Cover the spike again with respective butter paper bag at least until fertilization.</w:t>
      </w:r>
    </w:p>
    <w:p w:rsidR="004B0FC2" w:rsidRPr="00B641E5" w:rsidRDefault="004B0FC2" w:rsidP="004B0FC2">
      <w:pPr>
        <w:rPr>
          <w:b/>
          <w:bCs/>
        </w:rPr>
      </w:pPr>
      <w:proofErr w:type="spellStart"/>
      <w:r w:rsidRPr="00B641E5">
        <w:rPr>
          <w:b/>
          <w:bCs/>
        </w:rPr>
        <w:t>Labelling</w:t>
      </w:r>
      <w:proofErr w:type="spellEnd"/>
    </w:p>
    <w:p w:rsidR="004B0FC2" w:rsidRDefault="004B0FC2" w:rsidP="004B0FC2">
      <w:pPr>
        <w:pStyle w:val="ListParagraph"/>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AF613F" w:rsidRPr="004B0FC2" w:rsidRDefault="00AF613F" w:rsidP="004B0FC2">
      <w:bookmarkStart w:id="0" w:name="_GoBack"/>
      <w:bookmarkEnd w:id="0"/>
    </w:p>
    <w:sectPr w:rsidR="00AF613F" w:rsidRPr="004B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3"/>
  </w:num>
  <w:num w:numId="5">
    <w:abstractNumId w:val="8"/>
  </w:num>
  <w:num w:numId="6">
    <w:abstractNumId w:val="1"/>
  </w:num>
  <w:num w:numId="7">
    <w:abstractNumId w:val="15"/>
  </w:num>
  <w:num w:numId="8">
    <w:abstractNumId w:val="7"/>
  </w:num>
  <w:num w:numId="9">
    <w:abstractNumId w:val="14"/>
  </w:num>
  <w:num w:numId="10">
    <w:abstractNumId w:val="20"/>
  </w:num>
  <w:num w:numId="11">
    <w:abstractNumId w:val="12"/>
  </w:num>
  <w:num w:numId="12">
    <w:abstractNumId w:val="0"/>
  </w:num>
  <w:num w:numId="13">
    <w:abstractNumId w:val="21"/>
  </w:num>
  <w:num w:numId="14">
    <w:abstractNumId w:val="16"/>
  </w:num>
  <w:num w:numId="15">
    <w:abstractNumId w:val="11"/>
  </w:num>
  <w:num w:numId="16">
    <w:abstractNumId w:val="22"/>
  </w:num>
  <w:num w:numId="17">
    <w:abstractNumId w:val="13"/>
  </w:num>
  <w:num w:numId="18">
    <w:abstractNumId w:val="5"/>
  </w:num>
  <w:num w:numId="19">
    <w:abstractNumId w:val="23"/>
  </w:num>
  <w:num w:numId="20">
    <w:abstractNumId w:val="2"/>
  </w:num>
  <w:num w:numId="21">
    <w:abstractNumId w:val="17"/>
  </w:num>
  <w:num w:numId="22">
    <w:abstractNumId w:val="1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95626"/>
    <w:rsid w:val="002E5DDB"/>
    <w:rsid w:val="00386780"/>
    <w:rsid w:val="004364B5"/>
    <w:rsid w:val="0044371F"/>
    <w:rsid w:val="004B0FC2"/>
    <w:rsid w:val="006E24CB"/>
    <w:rsid w:val="006F6D9C"/>
    <w:rsid w:val="006F7830"/>
    <w:rsid w:val="009025AB"/>
    <w:rsid w:val="0093202A"/>
    <w:rsid w:val="00AF613F"/>
    <w:rsid w:val="00B36E98"/>
    <w:rsid w:val="00B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3</cp:revision>
  <dcterms:created xsi:type="dcterms:W3CDTF">2020-04-19T10:26:00Z</dcterms:created>
  <dcterms:modified xsi:type="dcterms:W3CDTF">2020-04-19T11:32:00Z</dcterms:modified>
</cp:coreProperties>
</file>