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3C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Cotton (</w:t>
      </w:r>
      <w:r w:rsidRPr="00A73C7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Gossypium hirsutum</w:t>
      </w:r>
      <w:r w:rsidRPr="00A73C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L.):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It is the most important cash crop of Pakistan that provides raw material for textile industry as well as for oil extraction.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A73C70">
        <w:rPr>
          <w:rFonts w:ascii="Times New Roman" w:eastAsia="Times New Roman" w:hAnsi="Times New Roman" w:cs="Times New Roman"/>
          <w:b/>
          <w:sz w:val="24"/>
        </w:rPr>
        <w:t>A) Crop Botany:</w:t>
      </w:r>
    </w:p>
    <w:p w:rsidR="00A73C70" w:rsidRPr="00A73C70" w:rsidRDefault="00A73C70" w:rsidP="00A73C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 xml:space="preserve">It belongs to family Malvaceae. </w:t>
      </w:r>
    </w:p>
    <w:p w:rsidR="00A73C70" w:rsidRPr="00A73C70" w:rsidRDefault="00A73C70" w:rsidP="00A73C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 xml:space="preserve">Types: </w:t>
      </w:r>
      <w:r w:rsidRPr="00A73C70">
        <w:rPr>
          <w:rFonts w:ascii="Times New Roman" w:eastAsia="Times New Roman" w:hAnsi="Times New Roman" w:cs="Times New Roman"/>
          <w:i/>
          <w:sz w:val="24"/>
        </w:rPr>
        <w:t>Gossypium hirsutum</w:t>
      </w:r>
      <w:r w:rsidRPr="00A73C70">
        <w:rPr>
          <w:rFonts w:ascii="Times New Roman" w:eastAsia="Times New Roman" w:hAnsi="Times New Roman" w:cs="Times New Roman"/>
          <w:sz w:val="24"/>
        </w:rPr>
        <w:t xml:space="preserve"> (American cotton) – used for fibre</w:t>
      </w:r>
    </w:p>
    <w:p w:rsidR="00A73C70" w:rsidRPr="00A73C70" w:rsidRDefault="00A73C70" w:rsidP="00A73C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i/>
          <w:sz w:val="24"/>
        </w:rPr>
        <w:t>Gossypium arboretum</w:t>
      </w:r>
      <w:r w:rsidRPr="00A73C70">
        <w:rPr>
          <w:rFonts w:ascii="Times New Roman" w:eastAsia="Times New Roman" w:hAnsi="Times New Roman" w:cs="Times New Roman"/>
          <w:sz w:val="24"/>
        </w:rPr>
        <w:t xml:space="preserve"> (Desi cotton) – used for cotton</w:t>
      </w:r>
    </w:p>
    <w:p w:rsidR="00A73C70" w:rsidRPr="00A73C70" w:rsidRDefault="00A73C70" w:rsidP="00A73C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i/>
          <w:sz w:val="24"/>
        </w:rPr>
        <w:t>Gossypium barbadense</w:t>
      </w:r>
      <w:r w:rsidRPr="00A73C70">
        <w:rPr>
          <w:rFonts w:ascii="Times New Roman" w:eastAsia="Times New Roman" w:hAnsi="Times New Roman" w:cs="Times New Roman"/>
          <w:sz w:val="24"/>
        </w:rPr>
        <w:t xml:space="preserve"> (Egyptian cotton)</w:t>
      </w:r>
    </w:p>
    <w:p w:rsidR="00A73C70" w:rsidRPr="00A73C70" w:rsidRDefault="00A73C70" w:rsidP="00A73C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i) Root: It has a strong tap-root system up to 200 cm deep in soil.</w:t>
      </w:r>
    </w:p>
    <w:p w:rsidR="00A73C70" w:rsidRPr="00A73C70" w:rsidRDefault="00A73C70" w:rsidP="00A73C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 xml:space="preserve">ii) Stem: Erect, circular and woody stem (1-5 ft high) with a number of lateral branches. Main stem carries branches and leaves but no flower. Branches are of 2 types i.e. monopodial branches (2-4 in number) which do not bear flower and fruit, and sympodial branches that directly bear flower and fruit.  </w:t>
      </w:r>
    </w:p>
    <w:p w:rsidR="00A73C70" w:rsidRPr="00A73C70" w:rsidRDefault="00A73C70" w:rsidP="00A73C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iii) Leaves: Leaves are hairy with 5-7 lobes.</w:t>
      </w:r>
    </w:p>
    <w:p w:rsidR="00A73C70" w:rsidRPr="00A73C70" w:rsidRDefault="00A73C70" w:rsidP="00A73C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iv) Flower: Flower bud is called square (</w:t>
      </w:r>
      <w:r w:rsidRPr="00A73C70">
        <w:rPr>
          <w:rFonts w:ascii="Times New Roman" w:eastAsia="Times New Roman" w:hAnsi="Times New Roman" w:cs="Times New Roman"/>
          <w:i/>
          <w:sz w:val="24"/>
        </w:rPr>
        <w:t>gudi</w:t>
      </w:r>
      <w:r w:rsidRPr="00A73C70">
        <w:rPr>
          <w:rFonts w:ascii="Times New Roman" w:eastAsia="Times New Roman" w:hAnsi="Times New Roman" w:cs="Times New Roman"/>
          <w:sz w:val="24"/>
        </w:rPr>
        <w:t>). Self-pollination occurs in cotton.</w:t>
      </w:r>
    </w:p>
    <w:p w:rsidR="00A73C70" w:rsidRPr="00A73C70" w:rsidRDefault="00A73C70" w:rsidP="00A73C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v) Fruit: Fruit is called boll or capsule. Immature segments of boll upon its opening are called locules which are 2-6 in number. When boll opens at maturity, it yields fluffy mass of fibers called lint that have seeds in it. Lint + seed is called seed cotton while seed are called cotton seed. It contains 15% protein and 25% oil.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A73C70">
        <w:rPr>
          <w:rFonts w:ascii="Times New Roman" w:eastAsia="Times New Roman" w:hAnsi="Times New Roman" w:cs="Times New Roman"/>
          <w:b/>
          <w:sz w:val="24"/>
        </w:rPr>
        <w:t xml:space="preserve">B) Agro-meteorology: </w:t>
      </w:r>
    </w:p>
    <w:p w:rsidR="00A73C70" w:rsidRPr="00A73C70" w:rsidRDefault="00A73C70" w:rsidP="00A73C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i) Climate: Mean temperature for cotton should be more than 27</w:t>
      </w:r>
      <w:r w:rsidRPr="00A73C70">
        <w:rPr>
          <w:rFonts w:ascii="Times New Roman" w:eastAsia="Times New Roman" w:hAnsi="Times New Roman" w:cs="Times New Roman"/>
          <w:sz w:val="24"/>
          <w:vertAlign w:val="superscript"/>
        </w:rPr>
        <w:t>o</w:t>
      </w:r>
      <w:r w:rsidRPr="00A73C70">
        <w:rPr>
          <w:rFonts w:ascii="Times New Roman" w:eastAsia="Times New Roman" w:hAnsi="Times New Roman" w:cs="Times New Roman"/>
          <w:sz w:val="24"/>
        </w:rPr>
        <w:t>C. Warm dry climate is best for it. Relatively high temperature (25 to 32</w:t>
      </w:r>
      <w:r w:rsidRPr="00A73C70">
        <w:rPr>
          <w:rFonts w:ascii="Times New Roman" w:eastAsia="Times New Roman" w:hAnsi="Times New Roman" w:cs="Times New Roman"/>
          <w:sz w:val="24"/>
          <w:vertAlign w:val="superscript"/>
        </w:rPr>
        <w:t>o</w:t>
      </w:r>
      <w:r w:rsidRPr="00A73C70">
        <w:rPr>
          <w:rFonts w:ascii="Times New Roman" w:eastAsia="Times New Roman" w:hAnsi="Times New Roman" w:cs="Times New Roman"/>
          <w:sz w:val="24"/>
        </w:rPr>
        <w:t>C), ample sunlight and adequate moisture supply is require for it.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ii) Soil: It grows well on a wide range of soils except sandy soil. Loam and clay loam soils are best for cotton production. The pH range for it is between 5 to 8. It can tolerate both the acidic and alkaline soils. Water logged and saline soils are not suitable for it.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A73C70">
        <w:rPr>
          <w:rFonts w:ascii="Times New Roman" w:eastAsia="Times New Roman" w:hAnsi="Times New Roman" w:cs="Times New Roman"/>
          <w:b/>
          <w:sz w:val="24"/>
        </w:rPr>
        <w:t>C) Economic Importance: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In Pakistan role of cotton in GDP is 1% and in value addition is 5.1% Area under cotton cultivation is 2.917 million hectare, production per year is 10.074million tones and yield per hectare is 587kg. Pakistan is on 4</w:t>
      </w:r>
      <w:r w:rsidRPr="00A73C70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Pr="00A73C70">
        <w:rPr>
          <w:rFonts w:ascii="Times New Roman" w:eastAsia="Times New Roman" w:hAnsi="Times New Roman" w:cs="Times New Roman"/>
          <w:sz w:val="24"/>
        </w:rPr>
        <w:t xml:space="preserve"> number in cotton production. China is first most cotton producing country in the world India and USA are on 2</w:t>
      </w:r>
      <w:r w:rsidRPr="00A73C70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 w:rsidRPr="00A73C70">
        <w:rPr>
          <w:rFonts w:ascii="Times New Roman" w:eastAsia="Times New Roman" w:hAnsi="Times New Roman" w:cs="Times New Roman"/>
          <w:sz w:val="24"/>
        </w:rPr>
        <w:t xml:space="preserve"> and 3</w:t>
      </w:r>
      <w:r w:rsidRPr="00A73C70"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 w:rsidRPr="00A73C70">
        <w:rPr>
          <w:rFonts w:ascii="Times New Roman" w:eastAsia="Times New Roman" w:hAnsi="Times New Roman" w:cs="Times New Roman"/>
          <w:sz w:val="24"/>
        </w:rPr>
        <w:t xml:space="preserve"> number. Core area of cotton production in Pakistan is Multan, Khanewal, Vehari, Lodhran, Bahawalpur, Bahawalnagar, D.G. Khan, Rajanpur, Muzaffargarh, Layyah and Rahimyar Khan.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A73C70">
        <w:rPr>
          <w:rFonts w:ascii="Times New Roman" w:eastAsia="Times New Roman" w:hAnsi="Times New Roman" w:cs="Times New Roman"/>
          <w:b/>
          <w:sz w:val="24"/>
        </w:rPr>
        <w:t xml:space="preserve">D) Production Technology:  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b/>
          <w:sz w:val="24"/>
        </w:rPr>
        <w:lastRenderedPageBreak/>
        <w:t>1) Seed bed preparation:</w:t>
      </w:r>
      <w:r w:rsidRPr="00A73C70">
        <w:rPr>
          <w:rFonts w:ascii="Times New Roman" w:eastAsia="Times New Roman" w:hAnsi="Times New Roman" w:cs="Times New Roman"/>
          <w:sz w:val="24"/>
        </w:rPr>
        <w:t xml:space="preserve"> Deep ploughing should be carried out to break hard pan because its root penetrates deep into soil. Steps for land preparation are 1 rotavation, 3 cultivations and 2 plankings.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A73C70">
        <w:rPr>
          <w:rFonts w:ascii="Times New Roman" w:eastAsia="Times New Roman" w:hAnsi="Times New Roman" w:cs="Times New Roman"/>
          <w:b/>
          <w:sz w:val="24"/>
        </w:rPr>
        <w:t xml:space="preserve">2) Sowing time and varieties: 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a) Early sowing: 15</w:t>
      </w:r>
      <w:r w:rsidRPr="00A73C70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Pr="00A73C70">
        <w:rPr>
          <w:rFonts w:ascii="Times New Roman" w:eastAsia="Times New Roman" w:hAnsi="Times New Roman" w:cs="Times New Roman"/>
          <w:sz w:val="24"/>
        </w:rPr>
        <w:t xml:space="preserve"> March - 15th May 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Early sowing varieties: Ali Akbar-703, Sitara-008, Neelum-121, Tarzan-1, MNH- 886, VH- 259, BH-178, CIM-599, CIM-602, FH-118, FH-142, IR NIAB- 824, IUB-222, Sitara 11M, A -555, K2-181, Sayban-201, Tarzan-2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 xml:space="preserve">b) Late sowing: 15th April - 15th May. 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Late sowing varieties: IR-3701, MG-6, Ali Akbar-802, GN Hybrid-2085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Recommended sowing time for Upper Punjab is April, for Central Punjab is May and for South Punjab is May and June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b/>
          <w:sz w:val="24"/>
        </w:rPr>
        <w:t>3) Seed rate:</w:t>
      </w:r>
      <w:r w:rsidRPr="00A73C70">
        <w:rPr>
          <w:rFonts w:ascii="Times New Roman" w:eastAsia="Times New Roman" w:hAnsi="Times New Roman" w:cs="Times New Roman"/>
          <w:sz w:val="24"/>
        </w:rPr>
        <w:t xml:space="preserve"> 6-10 kg/acre for bed sowing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ab/>
        <w:t>8-12 kg / acre for drill sowing.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b/>
          <w:sz w:val="24"/>
        </w:rPr>
        <w:t>4) Sowing method:</w:t>
      </w:r>
      <w:r w:rsidRPr="00A73C70">
        <w:rPr>
          <w:rFonts w:ascii="Times New Roman" w:eastAsia="Times New Roman" w:hAnsi="Times New Roman" w:cs="Times New Roman"/>
          <w:sz w:val="24"/>
        </w:rPr>
        <w:t xml:space="preserve"> Two methods are used for cotton sowing: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a) Drill sowing: Row to Row distance = 75 cm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P to P distance = 6-9 inches (By thinning at 20-25 DAS)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Seed depth 2-2.5 inches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After first irrigation, earthing up must be carried out in alternate rows to make beds. It is done to save irrigatin water up to 20-30% and excess water could be drained out.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b) Bed sowing: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Ridge to Ridge distance = 60-75 cm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Plant to Plant distance = 9-12 inches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After seed bed, beds are made by ridger-bed shaper which  makes 75 cm wide bed furrows. Furrow depth is 7 inches. On both margins of beds, sowing can be carried out manually by labor or bed planter can be used.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 xml:space="preserve">In case of manual sowing, irrigation is applied in furrows and just after irrigation, 2-4 seeds are sown manually 2.5 cm above water level. 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 xml:space="preserve">In case of planter sowing, sowing is done on the both margins of beds by bed planter. Just after sowing, irrigation is applied in furrows 5 cm below the seed. 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Gap filling: After 4-5 DAS, the seeds which do not germinate, produce gaps that should be filled by sowing 5-6 hrs soaked seed ()4-5 seeds). Plant population = 23000-35000 plants per acre.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A73C70">
        <w:rPr>
          <w:rFonts w:ascii="Times New Roman" w:eastAsia="Times New Roman" w:hAnsi="Times New Roman" w:cs="Times New Roman"/>
          <w:b/>
          <w:sz w:val="24"/>
        </w:rPr>
        <w:t xml:space="preserve">5) Fertilizer: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2"/>
        <w:gridCol w:w="2219"/>
        <w:gridCol w:w="2229"/>
        <w:gridCol w:w="2258"/>
      </w:tblGrid>
      <w:tr w:rsidR="00A73C70" w:rsidRPr="00A73C70" w:rsidTr="00FF5981">
        <w:trPr>
          <w:trHeight w:val="1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C70" w:rsidRPr="00A73C70" w:rsidRDefault="00A73C70" w:rsidP="00A73C70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73C70">
              <w:rPr>
                <w:rFonts w:ascii="Times New Roman" w:eastAsia="Times New Roman" w:hAnsi="Times New Roman" w:cs="Times New Roman"/>
                <w:b/>
                <w:sz w:val="24"/>
              </w:rPr>
              <w:t>Maize type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C70" w:rsidRPr="00A73C70" w:rsidRDefault="00A73C70" w:rsidP="00A73C70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73C70">
              <w:rPr>
                <w:rFonts w:ascii="Times New Roman" w:eastAsia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C70" w:rsidRPr="00A73C70" w:rsidRDefault="00A73C70" w:rsidP="00A73C70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73C70">
              <w:rPr>
                <w:rFonts w:ascii="Times New Roman" w:eastAsia="Times New Roman" w:hAnsi="Times New Roman" w:cs="Times New Roman"/>
                <w:b/>
                <w:sz w:val="24"/>
              </w:rPr>
              <w:t>P</w:t>
            </w:r>
            <w:r w:rsidRPr="00A73C70"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2</w:t>
            </w:r>
            <w:r w:rsidRPr="00A73C70">
              <w:rPr>
                <w:rFonts w:ascii="Times New Roman" w:eastAsia="Times New Roman" w:hAnsi="Times New Roman" w:cs="Times New Roman"/>
                <w:b/>
                <w:sz w:val="24"/>
              </w:rPr>
              <w:t>O</w:t>
            </w:r>
            <w:r w:rsidRPr="00A73C70"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C70" w:rsidRPr="00A73C70" w:rsidRDefault="00A73C70" w:rsidP="00A73C70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73C70">
              <w:rPr>
                <w:rFonts w:ascii="Times New Roman" w:eastAsia="Times New Roman" w:hAnsi="Times New Roman" w:cs="Times New Roman"/>
                <w:b/>
                <w:sz w:val="24"/>
              </w:rPr>
              <w:t>K</w:t>
            </w:r>
            <w:r w:rsidRPr="00A73C70"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2</w:t>
            </w:r>
            <w:r w:rsidRPr="00A73C70">
              <w:rPr>
                <w:rFonts w:ascii="Times New Roman" w:eastAsia="Times New Roman" w:hAnsi="Times New Roman" w:cs="Times New Roman"/>
                <w:b/>
                <w:sz w:val="24"/>
              </w:rPr>
              <w:t>O (kg/acre)</w:t>
            </w:r>
          </w:p>
        </w:tc>
      </w:tr>
      <w:tr w:rsidR="00A73C70" w:rsidRPr="00A73C70" w:rsidTr="00FF5981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C70" w:rsidRPr="00A73C70" w:rsidRDefault="00A73C70" w:rsidP="00A73C70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For early sowing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C70" w:rsidRPr="00A73C70" w:rsidRDefault="00A73C70" w:rsidP="00A73C70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161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C70" w:rsidRPr="00A73C70" w:rsidRDefault="00A73C70" w:rsidP="00A73C70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46-70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C70" w:rsidRPr="00A73C70" w:rsidRDefault="00A73C70" w:rsidP="00A73C70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A73C70" w:rsidRPr="00A73C70" w:rsidTr="00FF5981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C70" w:rsidRPr="00A73C70" w:rsidRDefault="00A73C70" w:rsidP="00A73C70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For late sowing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C70" w:rsidRPr="00A73C70" w:rsidRDefault="00A73C70" w:rsidP="00A73C70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C70" w:rsidRPr="00A73C70" w:rsidRDefault="00A73C70" w:rsidP="00A73C70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35-58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C70" w:rsidRPr="00A73C70" w:rsidRDefault="00A73C70" w:rsidP="00A73C70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</w:tr>
    </w:tbl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Whole of P and K at sowing but N in 3 splits as: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1/3 N at sowing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1/3 N at first irrigation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1/3 N at flowering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If deficiency symptoms of B and Zn appear, these should be applied through foliar application at 45, 60 and 90 days after sowing. Boric acid (17%) @ 300g per100L water (5 kg) and ZnSO</w:t>
      </w:r>
      <w:r w:rsidRPr="00A73C70">
        <w:rPr>
          <w:rFonts w:ascii="Times New Roman" w:eastAsia="Times New Roman" w:hAnsi="Times New Roman" w:cs="Times New Roman"/>
          <w:sz w:val="24"/>
          <w:vertAlign w:val="subscript"/>
        </w:rPr>
        <w:t>4</w:t>
      </w:r>
      <w:r w:rsidRPr="00A73C70">
        <w:rPr>
          <w:rFonts w:ascii="Times New Roman" w:eastAsia="Times New Roman" w:hAnsi="Times New Roman" w:cs="Times New Roman"/>
          <w:sz w:val="24"/>
        </w:rPr>
        <w:t xml:space="preserve"> (33%) @ 250 g per 100 L water (6 kg)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 xml:space="preserve"> </w:t>
      </w:r>
      <w:r w:rsidRPr="00A73C70">
        <w:rPr>
          <w:rFonts w:ascii="Times New Roman" w:eastAsia="Times New Roman" w:hAnsi="Times New Roman" w:cs="Times New Roman"/>
          <w:b/>
          <w:sz w:val="24"/>
        </w:rPr>
        <w:t>6) Irrigation:</w:t>
      </w:r>
      <w:r w:rsidRPr="00A73C70">
        <w:rPr>
          <w:rFonts w:ascii="Times New Roman" w:eastAsia="Times New Roman" w:hAnsi="Times New Roman" w:cs="Times New Roman"/>
          <w:sz w:val="24"/>
        </w:rPr>
        <w:t xml:space="preserve"> 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6-8 irrigations (26 acre inches)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73C70" w:rsidRPr="00A73C70" w:rsidTr="00FF5981">
        <w:tc>
          <w:tcPr>
            <w:tcW w:w="2394" w:type="dxa"/>
          </w:tcPr>
          <w:p w:rsidR="00A73C70" w:rsidRPr="00A73C70" w:rsidRDefault="00A73C70" w:rsidP="00A73C7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Sowing method</w:t>
            </w:r>
          </w:p>
        </w:tc>
        <w:tc>
          <w:tcPr>
            <w:tcW w:w="2394" w:type="dxa"/>
          </w:tcPr>
          <w:p w:rsidR="00A73C70" w:rsidRPr="00A73C70" w:rsidRDefault="00A73C70" w:rsidP="00A73C7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73C7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 w:rsidRPr="00A73C70">
              <w:rPr>
                <w:rFonts w:ascii="Times New Roman" w:eastAsia="Times New Roman" w:hAnsi="Times New Roman" w:cs="Times New Roman"/>
                <w:sz w:val="24"/>
              </w:rPr>
              <w:t xml:space="preserve"> irrigation</w:t>
            </w:r>
          </w:p>
        </w:tc>
        <w:tc>
          <w:tcPr>
            <w:tcW w:w="2394" w:type="dxa"/>
          </w:tcPr>
          <w:p w:rsidR="00A73C70" w:rsidRPr="00A73C70" w:rsidRDefault="00A73C70" w:rsidP="00A73C7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Subsequent irrigations</w:t>
            </w:r>
          </w:p>
        </w:tc>
        <w:tc>
          <w:tcPr>
            <w:tcW w:w="2394" w:type="dxa"/>
          </w:tcPr>
          <w:p w:rsidR="00A73C70" w:rsidRPr="00A73C70" w:rsidRDefault="00A73C70" w:rsidP="00A73C7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Last irrigation</w:t>
            </w:r>
          </w:p>
        </w:tc>
      </w:tr>
      <w:tr w:rsidR="00A73C70" w:rsidRPr="00A73C70" w:rsidTr="00FF5981">
        <w:tc>
          <w:tcPr>
            <w:tcW w:w="2394" w:type="dxa"/>
          </w:tcPr>
          <w:p w:rsidR="00A73C70" w:rsidRPr="00A73C70" w:rsidRDefault="00A73C70" w:rsidP="00A73C7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Drill sown crop on flat</w:t>
            </w:r>
          </w:p>
        </w:tc>
        <w:tc>
          <w:tcPr>
            <w:tcW w:w="2394" w:type="dxa"/>
          </w:tcPr>
          <w:p w:rsidR="00A73C70" w:rsidRPr="00A73C70" w:rsidRDefault="00A73C70" w:rsidP="00A73C7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30-50 DAS</w:t>
            </w:r>
          </w:p>
        </w:tc>
        <w:tc>
          <w:tcPr>
            <w:tcW w:w="2394" w:type="dxa"/>
          </w:tcPr>
          <w:p w:rsidR="00A73C70" w:rsidRPr="00A73C70" w:rsidRDefault="00A73C70" w:rsidP="00A73C7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12-15 days interval</w:t>
            </w:r>
          </w:p>
        </w:tc>
        <w:tc>
          <w:tcPr>
            <w:tcW w:w="2394" w:type="dxa"/>
          </w:tcPr>
          <w:p w:rsidR="00A73C70" w:rsidRPr="00A73C70" w:rsidRDefault="00A73C70" w:rsidP="00A73C7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Up to 30</w:t>
            </w:r>
            <w:r w:rsidRPr="00A73C7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73C70">
              <w:rPr>
                <w:rFonts w:ascii="Times New Roman" w:eastAsia="Times New Roman" w:hAnsi="Times New Roman" w:cs="Times New Roman"/>
                <w:sz w:val="24"/>
              </w:rPr>
              <w:t xml:space="preserve"> September</w:t>
            </w:r>
          </w:p>
        </w:tc>
      </w:tr>
      <w:tr w:rsidR="00A73C70" w:rsidRPr="00A73C70" w:rsidTr="00FF5981">
        <w:tc>
          <w:tcPr>
            <w:tcW w:w="2394" w:type="dxa"/>
          </w:tcPr>
          <w:p w:rsidR="00A73C70" w:rsidRPr="00A73C70" w:rsidRDefault="00A73C70" w:rsidP="00A73C7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Bed sown crop</w:t>
            </w:r>
          </w:p>
        </w:tc>
        <w:tc>
          <w:tcPr>
            <w:tcW w:w="2394" w:type="dxa"/>
          </w:tcPr>
          <w:p w:rsidR="00A73C70" w:rsidRPr="00A73C70" w:rsidRDefault="00A73C70" w:rsidP="00A73C7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3-4 DAS</w:t>
            </w:r>
          </w:p>
        </w:tc>
        <w:tc>
          <w:tcPr>
            <w:tcW w:w="2394" w:type="dxa"/>
          </w:tcPr>
          <w:p w:rsidR="00A73C70" w:rsidRPr="00A73C70" w:rsidRDefault="00A73C70" w:rsidP="00A73C7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7-10 days interval</w:t>
            </w:r>
          </w:p>
        </w:tc>
        <w:tc>
          <w:tcPr>
            <w:tcW w:w="2394" w:type="dxa"/>
          </w:tcPr>
          <w:p w:rsidR="00A73C70" w:rsidRPr="00A73C70" w:rsidRDefault="00A73C70" w:rsidP="00A73C7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3C70">
              <w:rPr>
                <w:rFonts w:ascii="Times New Roman" w:eastAsia="Times New Roman" w:hAnsi="Times New Roman" w:cs="Times New Roman"/>
                <w:sz w:val="24"/>
              </w:rPr>
              <w:t>Up to 15</w:t>
            </w:r>
            <w:r w:rsidRPr="00A73C70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73C70">
              <w:rPr>
                <w:rFonts w:ascii="Times New Roman" w:eastAsia="Times New Roman" w:hAnsi="Times New Roman" w:cs="Times New Roman"/>
                <w:sz w:val="24"/>
              </w:rPr>
              <w:t xml:space="preserve"> October</w:t>
            </w:r>
          </w:p>
        </w:tc>
      </w:tr>
    </w:tbl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A73C70">
        <w:rPr>
          <w:rFonts w:ascii="Times New Roman" w:eastAsia="Times New Roman" w:hAnsi="Times New Roman" w:cs="Times New Roman"/>
          <w:b/>
          <w:sz w:val="24"/>
        </w:rPr>
        <w:t>E) Plant protection measures: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b/>
          <w:sz w:val="24"/>
        </w:rPr>
        <w:t>A)  Weeds:</w:t>
      </w:r>
      <w:r w:rsidRPr="00A73C70">
        <w:rPr>
          <w:rFonts w:ascii="Times New Roman" w:eastAsia="Times New Roman" w:hAnsi="Times New Roman" w:cs="Times New Roman"/>
          <w:sz w:val="24"/>
        </w:rPr>
        <w:t xml:space="preserve"> These can cause up to 20-30% loss in cotton yield s due to weeds. 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Important weeds of cotton are Itsit, deela, tandla, lehli, chulai, kulfa, madhana, lumb ghaas, hazardani, chibber, parthinam, makro, hulhul etc.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Physical control: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Hoeing by khurpa or kasula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 xml:space="preserve">Chemical control: 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a) Pre emergence herbicides: These are applied before crop emergence within 24 hrs of crop sowing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1. Pendimethalin @ 1L/A both for broad leaved weeds and grasses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2. S-metolachlor @ 800ml/A both for broad leaved weeds and grasses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3. Pendimethalin + S-metolachlor (Dual gold) @ 800ml/A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4. Acetochlor+ Pendimethalin @1L/A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b) Post emergence herbicides: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lastRenderedPageBreak/>
        <w:t>1. Haloxyfop @350 ml/A for grasses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2. Quizilafop-p-ethyl 15EC @ 100-120 ml/A for all weeds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3. Quizilafop-p-ethyl 5EC @ 400-500 ml/A for all weeds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A73C70">
        <w:rPr>
          <w:rFonts w:ascii="Times New Roman" w:eastAsia="Times New Roman" w:hAnsi="Times New Roman" w:cs="Times New Roman"/>
          <w:b/>
          <w:bCs/>
          <w:sz w:val="24"/>
        </w:rPr>
        <w:t>B) Insect Pests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1. Sucking Insects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Aphid, jassid, whitefly, thrips, mites, mealy bugs, dusky cotton bug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Spray of Confidor, Imdacloprid, Buperofezin, Acetameprid, Talstar etc.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2. Borers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Spotted bollworm, pink bollworm, American bollworm, Army worm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 xml:space="preserve">Spray of Karate, Cypermethrin, Spinosad, Chlorpyrifos 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A73C70">
        <w:rPr>
          <w:rFonts w:ascii="Times New Roman" w:eastAsia="Times New Roman" w:hAnsi="Times New Roman" w:cs="Times New Roman"/>
          <w:b/>
          <w:bCs/>
          <w:sz w:val="24"/>
        </w:rPr>
        <w:t>C) Diseases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Bacterial leaf blight, Cotton leaf curl virus (CLCV), Root rot, boll rot, Plant wilt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A73C70">
        <w:rPr>
          <w:rFonts w:ascii="Times New Roman" w:eastAsia="Times New Roman" w:hAnsi="Times New Roman" w:cs="Times New Roman"/>
          <w:b/>
          <w:bCs/>
          <w:sz w:val="24"/>
        </w:rPr>
        <w:t>8) Harvesting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Its harvesting is picking of seed cotton which should be carried out when 40-50% bolls open. Pickings are done 15-20 days interval.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American cotton: 30-40 mds / acre</w:t>
      </w:r>
    </w:p>
    <w:p w:rsidR="00A73C70" w:rsidRPr="00A73C70" w:rsidRDefault="00A73C70" w:rsidP="00A73C7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73C70">
        <w:rPr>
          <w:rFonts w:ascii="Times New Roman" w:eastAsia="Times New Roman" w:hAnsi="Times New Roman" w:cs="Times New Roman"/>
          <w:sz w:val="24"/>
        </w:rPr>
        <w:t>Desi cotton: 20-25 mds / acre</w:t>
      </w:r>
    </w:p>
    <w:p w:rsidR="008F7E60" w:rsidRDefault="008F7E60">
      <w:bookmarkStart w:id="0" w:name="_GoBack"/>
      <w:bookmarkEnd w:id="0"/>
    </w:p>
    <w:sectPr w:rsidR="008F7E60" w:rsidSect="00977A28">
      <w:pgSz w:w="11909" w:h="16992" w:code="9"/>
      <w:pgMar w:top="1440" w:right="1080" w:bottom="1440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02"/>
    <w:rsid w:val="00234E02"/>
    <w:rsid w:val="008F7E60"/>
    <w:rsid w:val="00A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C4947-2377-493C-8E1C-5A583AD1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2020-04-17T05:04:00Z</dcterms:created>
  <dcterms:modified xsi:type="dcterms:W3CDTF">2020-04-17T05:05:00Z</dcterms:modified>
</cp:coreProperties>
</file>